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7C" w:rsidRPr="000B419D" w:rsidRDefault="00FE2A7C" w:rsidP="007466B1">
      <w:pPr>
        <w:rPr>
          <w:b/>
          <w:sz w:val="32"/>
        </w:rPr>
      </w:pPr>
    </w:p>
    <w:p w:rsidR="00FE2A7C" w:rsidRDefault="00FE2A7C" w:rsidP="007466B1">
      <w:pPr>
        <w:rPr>
          <w:b/>
          <w:sz w:val="32"/>
          <w:lang w:val="en-US"/>
        </w:rPr>
      </w:pPr>
    </w:p>
    <w:p w:rsidR="007466B1" w:rsidRDefault="007466B1" w:rsidP="007466B1">
      <w:pPr>
        <w:rPr>
          <w:b/>
          <w:sz w:val="32"/>
        </w:rPr>
      </w:pPr>
      <w:r>
        <w:rPr>
          <w:b/>
          <w:sz w:val="32"/>
          <w:lang w:val="en-US"/>
        </w:rPr>
        <w:t xml:space="preserve">               </w:t>
      </w:r>
      <w:r>
        <w:rPr>
          <w:b/>
          <w:sz w:val="32"/>
        </w:rPr>
        <w:t xml:space="preserve">НЧ „ОРАЧ-ПАСКАЛЕВЕЦ 1898“                     </w:t>
      </w:r>
    </w:p>
    <w:p w:rsidR="007466B1" w:rsidRDefault="007466B1" w:rsidP="007466B1">
      <w:pPr>
        <w:rPr>
          <w:b/>
          <w:sz w:val="32"/>
          <w:lang w:val="en-US"/>
        </w:rPr>
      </w:pPr>
      <w:r>
        <w:rPr>
          <w:b/>
          <w:sz w:val="32"/>
        </w:rPr>
        <w:t xml:space="preserve">   с. Паскалевец, общ. Павликени, ул. „Трета“ № 26  </w:t>
      </w:r>
    </w:p>
    <w:p w:rsidR="007466B1" w:rsidRDefault="00EF23A5" w:rsidP="007466B1">
      <w:pPr>
        <w:rPr>
          <w:b/>
          <w:sz w:val="32"/>
          <w:lang w:val="en-US"/>
        </w:rPr>
      </w:pPr>
      <w:r>
        <w:rPr>
          <w:b/>
          <w:sz w:val="32"/>
          <w:lang w:val="en-US"/>
        </w:rPr>
        <w:t xml:space="preserve">        </w:t>
      </w:r>
      <w:r w:rsidR="007466B1">
        <w:rPr>
          <w:b/>
          <w:sz w:val="32"/>
        </w:rPr>
        <w:t>ЕИК: 000124927 , е-</w:t>
      </w:r>
      <w:r w:rsidR="007466B1">
        <w:rPr>
          <w:b/>
          <w:sz w:val="32"/>
          <w:lang w:val="en-US"/>
        </w:rPr>
        <w:t>mail</w:t>
      </w:r>
      <w:r w:rsidR="007466B1">
        <w:rPr>
          <w:b/>
          <w:sz w:val="32"/>
        </w:rPr>
        <w:t>:</w:t>
      </w:r>
      <w:r w:rsidR="007466B1">
        <w:rPr>
          <w:b/>
          <w:sz w:val="32"/>
          <w:lang w:val="en-US"/>
        </w:rPr>
        <w:t xml:space="preserve"> </w:t>
      </w:r>
      <w:proofErr w:type="spellStart"/>
      <w:r w:rsidR="007466B1">
        <w:rPr>
          <w:b/>
          <w:sz w:val="32"/>
          <w:lang w:val="en-US"/>
        </w:rPr>
        <w:t>orach</w:t>
      </w:r>
      <w:proofErr w:type="spellEnd"/>
      <w:r w:rsidR="007466B1">
        <w:rPr>
          <w:b/>
          <w:sz w:val="32"/>
          <w:lang w:val="en-US"/>
        </w:rPr>
        <w:t xml:space="preserve"> </w:t>
      </w:r>
      <w:hyperlink r:id="rId7" w:history="1">
        <w:r w:rsidRPr="00856B64">
          <w:rPr>
            <w:rStyle w:val="a3"/>
            <w:b/>
            <w:sz w:val="32"/>
            <w:lang w:val="en-US"/>
          </w:rPr>
          <w:t>1898@abv.bg</w:t>
        </w:r>
      </w:hyperlink>
    </w:p>
    <w:p w:rsidR="00EF23A5" w:rsidRDefault="00EF23A5" w:rsidP="007466B1">
      <w:pPr>
        <w:rPr>
          <w:b/>
          <w:sz w:val="32"/>
        </w:rPr>
      </w:pPr>
    </w:p>
    <w:p w:rsidR="00EF23A5" w:rsidRPr="00EF23A5" w:rsidRDefault="00EF23A5" w:rsidP="007466B1">
      <w:pPr>
        <w:rPr>
          <w:b/>
          <w:sz w:val="32"/>
        </w:rPr>
      </w:pPr>
    </w:p>
    <w:p w:rsidR="00EF23A5" w:rsidRDefault="00EF23A5" w:rsidP="007466B1">
      <w:pPr>
        <w:rPr>
          <w:b/>
          <w:sz w:val="40"/>
          <w:szCs w:val="40"/>
        </w:rPr>
      </w:pPr>
      <w:r>
        <w:rPr>
          <w:b/>
          <w:sz w:val="72"/>
          <w:szCs w:val="72"/>
        </w:rPr>
        <w:t xml:space="preserve">        </w:t>
      </w:r>
      <w:r w:rsidRPr="00EF23A5">
        <w:rPr>
          <w:b/>
          <w:sz w:val="72"/>
          <w:szCs w:val="72"/>
        </w:rPr>
        <w:t>У   С   Т   А   В</w:t>
      </w:r>
    </w:p>
    <w:p w:rsidR="00EF23A5" w:rsidRDefault="00EF23A5" w:rsidP="007466B1">
      <w:pPr>
        <w:rPr>
          <w:b/>
          <w:sz w:val="40"/>
          <w:szCs w:val="40"/>
        </w:rPr>
      </w:pPr>
    </w:p>
    <w:p w:rsidR="00EF23A5" w:rsidRDefault="00EF23A5" w:rsidP="007466B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на НЧ „ОРАЧ-ПАСКАЛЕВЕЦ 1898“</w:t>
      </w:r>
    </w:p>
    <w:p w:rsidR="00EF23A5" w:rsidRDefault="00EF23A5" w:rsidP="007466B1">
      <w:pPr>
        <w:rPr>
          <w:b/>
          <w:sz w:val="40"/>
          <w:szCs w:val="40"/>
        </w:rPr>
      </w:pPr>
    </w:p>
    <w:p w:rsidR="00EF23A5" w:rsidRDefault="00EF23A5" w:rsidP="007466B1">
      <w:pPr>
        <w:rPr>
          <w:b/>
          <w:sz w:val="40"/>
          <w:szCs w:val="40"/>
        </w:rPr>
      </w:pPr>
    </w:p>
    <w:p w:rsidR="00EF23A5" w:rsidRDefault="00EF23A5" w:rsidP="007466B1">
      <w:pPr>
        <w:rPr>
          <w:b/>
          <w:sz w:val="40"/>
          <w:szCs w:val="40"/>
        </w:rPr>
      </w:pPr>
      <w:r>
        <w:rPr>
          <w:b/>
          <w:sz w:val="40"/>
          <w:szCs w:val="40"/>
        </w:rPr>
        <w:t>Глава Първа: ОБЩИ ПОЛОЖЕНИЯ</w:t>
      </w:r>
    </w:p>
    <w:p w:rsidR="009E7170" w:rsidRDefault="00EF23A5" w:rsidP="007466B1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>
        <w:rPr>
          <w:sz w:val="40"/>
          <w:szCs w:val="40"/>
        </w:rPr>
        <w:t>Чл.</w:t>
      </w:r>
      <w:r w:rsidRPr="00EF23A5">
        <w:rPr>
          <w:sz w:val="40"/>
          <w:szCs w:val="40"/>
        </w:rPr>
        <w:t xml:space="preserve">1. </w:t>
      </w:r>
      <w:r>
        <w:rPr>
          <w:sz w:val="40"/>
          <w:szCs w:val="40"/>
        </w:rPr>
        <w:t xml:space="preserve">Читалище „ОРАЧ-ПАСКАЛЕВЕЦ 1898“ е </w:t>
      </w:r>
      <w:r w:rsidR="009E7170">
        <w:rPr>
          <w:sz w:val="40"/>
          <w:szCs w:val="40"/>
        </w:rPr>
        <w:t>самоуправляващо се Българско културно-просветно сдружение, изпълняващо и държавни културно-просветни задачи. В дейността му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1322A4" w:rsidRDefault="009E7170" w:rsidP="007466B1">
      <w:pPr>
        <w:rPr>
          <w:sz w:val="40"/>
          <w:szCs w:val="40"/>
        </w:rPr>
      </w:pPr>
      <w:r>
        <w:rPr>
          <w:sz w:val="40"/>
          <w:szCs w:val="40"/>
        </w:rPr>
        <w:t xml:space="preserve">     Чл.2 (1) Ч</w:t>
      </w:r>
      <w:r w:rsidR="001322A4">
        <w:rPr>
          <w:sz w:val="40"/>
          <w:szCs w:val="40"/>
        </w:rPr>
        <w:t xml:space="preserve">италището е юридическо лице с нестопанска цел с наименование НАРОДНО </w:t>
      </w:r>
      <w:r w:rsidR="001322A4">
        <w:rPr>
          <w:sz w:val="40"/>
          <w:szCs w:val="40"/>
        </w:rPr>
        <w:lastRenderedPageBreak/>
        <w:t>ЧИТАЛИЩЕ „ОРАЧ-ПАСКАЛЕВЕЦ 1898“, което допълнително може да се изписва и на чужд език.</w:t>
      </w:r>
    </w:p>
    <w:p w:rsidR="00EF23A5" w:rsidRDefault="001322A4" w:rsidP="007466B1">
      <w:pPr>
        <w:rPr>
          <w:sz w:val="40"/>
          <w:szCs w:val="40"/>
        </w:rPr>
      </w:pPr>
      <w:r>
        <w:rPr>
          <w:sz w:val="40"/>
          <w:szCs w:val="40"/>
        </w:rPr>
        <w:t xml:space="preserve">              (2)</w:t>
      </w:r>
      <w:r w:rsidR="00B70B15">
        <w:rPr>
          <w:sz w:val="40"/>
          <w:szCs w:val="40"/>
        </w:rPr>
        <w:t xml:space="preserve"> Всяко писмено изявление от името на читалището трябва да съдържа неговото наименование, седалище- адрес, данни за регистрацията, данъчен номер и БУЛСТАТ.</w:t>
      </w:r>
    </w:p>
    <w:p w:rsidR="00B70B15" w:rsidRDefault="00B70B15" w:rsidP="007466B1">
      <w:pPr>
        <w:rPr>
          <w:sz w:val="40"/>
          <w:szCs w:val="40"/>
        </w:rPr>
      </w:pPr>
      <w:r>
        <w:rPr>
          <w:sz w:val="40"/>
          <w:szCs w:val="40"/>
        </w:rPr>
        <w:t xml:space="preserve">     Чл.3. Народно читалище „ОРАЧ-ПАСКАЛЕВЕЦ 1898“ има за свое седалище и адрес на управление: </w:t>
      </w:r>
      <w:proofErr w:type="spellStart"/>
      <w:r>
        <w:rPr>
          <w:sz w:val="40"/>
          <w:szCs w:val="40"/>
        </w:rPr>
        <w:t>обл</w:t>
      </w:r>
      <w:proofErr w:type="spellEnd"/>
      <w:r>
        <w:rPr>
          <w:sz w:val="40"/>
          <w:szCs w:val="40"/>
        </w:rPr>
        <w:t>. Велико Търново, общ. Павликени, с. Паскалевец, п. к. 5224, ул. „Трета“ № 26.</w:t>
      </w:r>
    </w:p>
    <w:p w:rsidR="00B70B15" w:rsidRDefault="00B70B15" w:rsidP="007466B1">
      <w:pPr>
        <w:rPr>
          <w:sz w:val="40"/>
          <w:szCs w:val="40"/>
        </w:rPr>
      </w:pPr>
      <w:r>
        <w:rPr>
          <w:sz w:val="40"/>
          <w:szCs w:val="40"/>
        </w:rPr>
        <w:t xml:space="preserve">     Чл.4. </w:t>
      </w:r>
      <w:r w:rsidR="0095574B">
        <w:rPr>
          <w:sz w:val="40"/>
          <w:szCs w:val="40"/>
        </w:rPr>
        <w:t xml:space="preserve">Читалището не е ограничено със срок или друго </w:t>
      </w:r>
      <w:proofErr w:type="spellStart"/>
      <w:r w:rsidR="0095574B">
        <w:rPr>
          <w:sz w:val="40"/>
          <w:szCs w:val="40"/>
        </w:rPr>
        <w:t>прекратително</w:t>
      </w:r>
      <w:proofErr w:type="spellEnd"/>
      <w:r w:rsidR="0095574B">
        <w:rPr>
          <w:sz w:val="40"/>
          <w:szCs w:val="40"/>
        </w:rPr>
        <w:t xml:space="preserve"> условие.</w:t>
      </w:r>
    </w:p>
    <w:p w:rsidR="0095574B" w:rsidRDefault="0095574B" w:rsidP="007466B1">
      <w:pPr>
        <w:rPr>
          <w:b/>
          <w:sz w:val="40"/>
          <w:szCs w:val="40"/>
        </w:rPr>
      </w:pPr>
      <w:r>
        <w:rPr>
          <w:b/>
          <w:sz w:val="40"/>
          <w:szCs w:val="40"/>
        </w:rPr>
        <w:t>Глава Втора: ЦЕЛИ И ЗАДАЧИ</w:t>
      </w:r>
    </w:p>
    <w:p w:rsidR="0095574B" w:rsidRDefault="0095574B" w:rsidP="007466B1">
      <w:pPr>
        <w:rPr>
          <w:sz w:val="40"/>
          <w:szCs w:val="40"/>
        </w:rPr>
      </w:pPr>
      <w:r>
        <w:rPr>
          <w:sz w:val="40"/>
          <w:szCs w:val="40"/>
        </w:rPr>
        <w:t xml:space="preserve">     Чл.5.(1) Целите на читалището са да задоволява потребностите на хората от с. Паскалевец, свързани с:</w:t>
      </w:r>
    </w:p>
    <w:p w:rsidR="0095574B" w:rsidRPr="0095574B" w:rsidRDefault="0095574B" w:rsidP="0095574B">
      <w:pPr>
        <w:rPr>
          <w:sz w:val="40"/>
          <w:szCs w:val="40"/>
        </w:rPr>
      </w:pPr>
      <w:r w:rsidRPr="0095574B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1. </w:t>
      </w:r>
      <w:r w:rsidRPr="0095574B">
        <w:rPr>
          <w:sz w:val="40"/>
          <w:szCs w:val="40"/>
        </w:rPr>
        <w:t>Развитие и обогатяване на културния живот, социална</w:t>
      </w:r>
      <w:r w:rsidR="007309AA">
        <w:rPr>
          <w:sz w:val="40"/>
          <w:szCs w:val="40"/>
        </w:rPr>
        <w:t>та и образователна дейно</w:t>
      </w:r>
      <w:r w:rsidRPr="0095574B">
        <w:rPr>
          <w:sz w:val="40"/>
          <w:szCs w:val="40"/>
        </w:rPr>
        <w:t>ст в населеното място, където осъществява дейността си.</w:t>
      </w:r>
    </w:p>
    <w:p w:rsidR="0095574B" w:rsidRDefault="0095574B" w:rsidP="0095574B">
      <w:pPr>
        <w:rPr>
          <w:sz w:val="40"/>
          <w:szCs w:val="40"/>
        </w:rPr>
      </w:pPr>
      <w:r>
        <w:t xml:space="preserve">                           </w:t>
      </w:r>
      <w:r>
        <w:rPr>
          <w:sz w:val="40"/>
          <w:szCs w:val="40"/>
        </w:rPr>
        <w:t>2. Запазване на обичаите и традициите на Българския народ.</w:t>
      </w:r>
    </w:p>
    <w:p w:rsidR="0095574B" w:rsidRDefault="0095574B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3. Разширяване на </w:t>
      </w:r>
      <w:r w:rsidR="0031677D">
        <w:rPr>
          <w:sz w:val="40"/>
          <w:szCs w:val="40"/>
        </w:rPr>
        <w:t xml:space="preserve">знанията на </w:t>
      </w:r>
      <w:r>
        <w:rPr>
          <w:sz w:val="40"/>
          <w:szCs w:val="40"/>
        </w:rPr>
        <w:t>гражданите</w:t>
      </w:r>
      <w:r w:rsidR="0031677D">
        <w:rPr>
          <w:sz w:val="40"/>
          <w:szCs w:val="40"/>
        </w:rPr>
        <w:t xml:space="preserve"> и приобщаването им към ценностите и постиженията на науката, изкуството и културата.</w:t>
      </w:r>
    </w:p>
    <w:p w:rsidR="0031677D" w:rsidRDefault="0031677D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4. Възпитание и утвърждаване на националното самосъзнание.</w:t>
      </w:r>
    </w:p>
    <w:p w:rsidR="0031677D" w:rsidRDefault="0031677D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5. Осигуряване на достъп до информация.</w:t>
      </w:r>
    </w:p>
    <w:p w:rsidR="0031677D" w:rsidRDefault="0031677D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(2) За постигане на целите, посочени в предмета на дейност по ал. 1 читалището извършва основни дейности като:</w:t>
      </w:r>
    </w:p>
    <w:p w:rsidR="0031677D" w:rsidRDefault="0031677D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1. Уреждане и поддържане на библиотеки, читални, </w:t>
      </w:r>
      <w:r w:rsidR="00F9145C">
        <w:rPr>
          <w:sz w:val="40"/>
          <w:szCs w:val="40"/>
        </w:rPr>
        <w:t>фото-</w:t>
      </w:r>
      <w:r w:rsidR="00860C09">
        <w:rPr>
          <w:sz w:val="40"/>
          <w:szCs w:val="40"/>
        </w:rPr>
        <w:t xml:space="preserve">, </w:t>
      </w:r>
      <w:proofErr w:type="spellStart"/>
      <w:r w:rsidR="00860C09">
        <w:rPr>
          <w:sz w:val="40"/>
          <w:szCs w:val="40"/>
        </w:rPr>
        <w:t>филмо-</w:t>
      </w:r>
      <w:proofErr w:type="spellEnd"/>
      <w:r w:rsidR="00860C09">
        <w:rPr>
          <w:sz w:val="40"/>
          <w:szCs w:val="40"/>
        </w:rPr>
        <w:t>, и видеотеки, както и създаване и поддържане на електронни информационни мрежи.</w:t>
      </w:r>
    </w:p>
    <w:p w:rsidR="00860C09" w:rsidRDefault="00860C09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2. Развитие и подпомагане на любителското художествено творчество.</w:t>
      </w:r>
    </w:p>
    <w:p w:rsidR="00860C09" w:rsidRDefault="00860C09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3. Организиране на школи, кръжоци, курсове, клубове, кино и видео-показ, празненства, концерти, чествания и младежки дейности.</w:t>
      </w:r>
    </w:p>
    <w:p w:rsidR="00860C09" w:rsidRDefault="00860C09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4. Събиране и разпространяване на знания за родния край.</w:t>
      </w:r>
    </w:p>
    <w:p w:rsidR="00860C09" w:rsidRDefault="00860C09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5. Създаване и съхраняване на музейни колекц</w:t>
      </w:r>
      <w:r w:rsidR="00B42A03">
        <w:rPr>
          <w:sz w:val="40"/>
          <w:szCs w:val="40"/>
        </w:rPr>
        <w:t>ии, съгласно Закона за културното наследство.</w:t>
      </w:r>
    </w:p>
    <w:p w:rsidR="00B42A03" w:rsidRDefault="00B42A03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6. Предоставяне на компютърни и интернет услуги.</w:t>
      </w:r>
    </w:p>
    <w:p w:rsidR="00B42A03" w:rsidRDefault="00B42A03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(3) Читалището може да развива и допълнителна стопанска дейност,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цели. Читалището не разпределя печалба.</w:t>
      </w:r>
    </w:p>
    <w:p w:rsidR="00B42A03" w:rsidRDefault="00B42A03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9E0ADE">
        <w:rPr>
          <w:sz w:val="40"/>
          <w:szCs w:val="40"/>
        </w:rPr>
        <w:t>(4) Читалището няма право да предоставя собствено или ползвано от него имущество възмездно или безвъзмездно:</w:t>
      </w:r>
    </w:p>
    <w:p w:rsidR="009E0ADE" w:rsidRDefault="009E0ADE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1. За хазартни игри и нощни заведения.</w:t>
      </w:r>
    </w:p>
    <w:p w:rsidR="009E0ADE" w:rsidRDefault="009E0ADE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2. За дейност на нерегистрирани по Закона за вероизповеданията религиозни общности и юридическо лица с нестопанска цел на такива общности.</w:t>
      </w:r>
    </w:p>
    <w:p w:rsidR="009E0ADE" w:rsidRDefault="009E0ADE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3. За постоянно ползване от политически партии и организации.</w:t>
      </w:r>
    </w:p>
    <w:p w:rsidR="009E0ADE" w:rsidRDefault="009E0ADE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4. На председателя, секретаря, членовете на настоятелството и проверителната комисия и на членовете на техните семейства.</w:t>
      </w:r>
    </w:p>
    <w:p w:rsidR="00A55A70" w:rsidRDefault="009E0ADE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A55A70">
        <w:rPr>
          <w:sz w:val="40"/>
          <w:szCs w:val="40"/>
        </w:rPr>
        <w:t>Чл.6. Читалището може да влиза в сдружение с други читалища за постигане на своите цели, за провеждане на съвместни дейности и инициативи при условията и реда по този закон.</w:t>
      </w:r>
    </w:p>
    <w:p w:rsidR="00A55A70" w:rsidRDefault="00A55A70" w:rsidP="0095574B">
      <w:pPr>
        <w:rPr>
          <w:b/>
          <w:sz w:val="40"/>
          <w:szCs w:val="40"/>
        </w:rPr>
      </w:pPr>
      <w:r>
        <w:rPr>
          <w:b/>
          <w:sz w:val="40"/>
          <w:szCs w:val="40"/>
        </w:rPr>
        <w:t>Глава Трета: УПРАВЛЕНИЕ</w:t>
      </w:r>
    </w:p>
    <w:p w:rsidR="00A55A70" w:rsidRDefault="00A55A70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Чл.7. Членството в читалището е свободно за всички дееспособни граждани без ограничения, щом те работят за постигане на целите на читалището и защитават неговите интереси.</w:t>
      </w:r>
    </w:p>
    <w:p w:rsidR="00A55A70" w:rsidRDefault="00A55A70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Чл.8.(1) Членовете на читалището са индивидуални, колективни и почетни.</w:t>
      </w:r>
    </w:p>
    <w:p w:rsidR="00A55A70" w:rsidRDefault="00A55A70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   (2) Индивидуалните членове са </w:t>
      </w:r>
      <w:r w:rsidR="00640CFC">
        <w:rPr>
          <w:sz w:val="40"/>
          <w:szCs w:val="40"/>
        </w:rPr>
        <w:t>Български граждани. Те биват действителни и спомагателни.</w:t>
      </w:r>
    </w:p>
    <w:p w:rsidR="00640CFC" w:rsidRDefault="00640CFC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1. Действителните членове са лица, навършили 18 години, които участват в дейността на читалището, редовно плащат членски внос и имат право да избират и да бъдат избрани.</w:t>
      </w:r>
    </w:p>
    <w:p w:rsidR="00640CFC" w:rsidRDefault="00640CFC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2. Спомагателните членове са лица до 18 години, които нямат право да избират и</w:t>
      </w:r>
      <w:r w:rsidR="005301B8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</w:rPr>
        <w:t>да бъдат избирани. Те имат право на съвещателен глас.</w:t>
      </w:r>
    </w:p>
    <w:p w:rsidR="00903123" w:rsidRDefault="00640CFC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   (3) 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 в Общото събрание.</w:t>
      </w:r>
      <w:r w:rsidR="00903123">
        <w:rPr>
          <w:sz w:val="40"/>
          <w:szCs w:val="40"/>
        </w:rPr>
        <w:t xml:space="preserve"> Колективни членове могат да бъдат:</w:t>
      </w:r>
    </w:p>
    <w:p w:rsidR="00640CFC" w:rsidRDefault="00903123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1. Професионални организации.             </w:t>
      </w:r>
      <w:r w:rsidR="00640CFC">
        <w:rPr>
          <w:sz w:val="40"/>
          <w:szCs w:val="40"/>
        </w:rPr>
        <w:t xml:space="preserve"> </w:t>
      </w:r>
    </w:p>
    <w:p w:rsidR="009E0ADE" w:rsidRDefault="00A55A70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9E0ADE">
        <w:rPr>
          <w:sz w:val="40"/>
          <w:szCs w:val="40"/>
        </w:rPr>
        <w:t xml:space="preserve"> </w:t>
      </w:r>
      <w:r w:rsidR="00903123">
        <w:rPr>
          <w:sz w:val="40"/>
          <w:szCs w:val="40"/>
        </w:rPr>
        <w:t xml:space="preserve">                 2. Стопански организации.</w:t>
      </w:r>
    </w:p>
    <w:p w:rsidR="00903123" w:rsidRDefault="00903123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3. Търговски дружества.</w:t>
      </w:r>
    </w:p>
    <w:p w:rsidR="00903123" w:rsidRDefault="00903123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4. Кооперации и сдружения.</w:t>
      </w:r>
    </w:p>
    <w:p w:rsidR="00903123" w:rsidRDefault="00903123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5. Културно-просветни клубове и творчески колективи.</w:t>
      </w:r>
    </w:p>
    <w:p w:rsidR="00903123" w:rsidRDefault="00903123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221B9C">
        <w:rPr>
          <w:sz w:val="40"/>
          <w:szCs w:val="40"/>
        </w:rPr>
        <w:t xml:space="preserve">   </w:t>
      </w:r>
      <w:r>
        <w:rPr>
          <w:sz w:val="40"/>
          <w:szCs w:val="40"/>
        </w:rPr>
        <w:t>(4) Почетни членове могат да бъдат Български и чужди граждани с изключителни заслуги за читалището.</w:t>
      </w:r>
    </w:p>
    <w:p w:rsidR="00903123" w:rsidRDefault="00903123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Чл.9.(1) </w:t>
      </w:r>
      <w:r w:rsidR="00221B9C">
        <w:rPr>
          <w:sz w:val="40"/>
          <w:szCs w:val="40"/>
        </w:rPr>
        <w:t>Кандидатите за действителни индивидуални членове подават писмено заявление до настоятелството на читалището, с което декларират, че желаят да станат членове на читалището, че познават и приемат Устава на читалището и ще работят</w:t>
      </w:r>
      <w:r w:rsidR="005301B8">
        <w:rPr>
          <w:sz w:val="40"/>
          <w:szCs w:val="40"/>
          <w:lang w:val="en-US"/>
        </w:rPr>
        <w:t xml:space="preserve"> </w:t>
      </w:r>
      <w:r w:rsidR="005301B8">
        <w:rPr>
          <w:sz w:val="40"/>
          <w:szCs w:val="40"/>
        </w:rPr>
        <w:t>за</w:t>
      </w:r>
      <w:r w:rsidR="00221B9C">
        <w:rPr>
          <w:sz w:val="40"/>
          <w:szCs w:val="40"/>
        </w:rPr>
        <w:t xml:space="preserve"> постигане на неговите цели.</w:t>
      </w:r>
    </w:p>
    <w:p w:rsidR="00221B9C" w:rsidRDefault="00221B9C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   (2) Кандидатурите се гласуват на заседание </w:t>
      </w:r>
      <w:r w:rsidR="006B5B6A">
        <w:rPr>
          <w:sz w:val="40"/>
          <w:szCs w:val="40"/>
        </w:rPr>
        <w:t>на Настоятелството с обикновено мнозинство от присъстващите на заседанието. На члена на читалището се издава съответните документи за членство.</w:t>
      </w:r>
    </w:p>
    <w:p w:rsidR="006B5B6A" w:rsidRDefault="006B5B6A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Чл.10. Приетият действителен индивидуален член на читалището плаща членски внос по ред, определен от настоятелството.</w:t>
      </w:r>
    </w:p>
    <w:p w:rsidR="006B5B6A" w:rsidRDefault="006B5B6A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Чл.11. Лицата, които имат определени заслуги към читалището се обявяват за почетни членове по решение на Общото събрание по предложение на настоятелството или членове на настоятелството.</w:t>
      </w:r>
    </w:p>
    <w:p w:rsidR="006B5B6A" w:rsidRDefault="006B5B6A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Чл.12. На лицата по предходния член се издават специални удостоверения.</w:t>
      </w:r>
    </w:p>
    <w:p w:rsidR="00FD358F" w:rsidRDefault="006B5B6A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Чл.13. Спомагателните индивидуални членове могат да бъдат освободени от </w:t>
      </w:r>
      <w:r w:rsidR="00FD358F">
        <w:rPr>
          <w:sz w:val="40"/>
          <w:szCs w:val="40"/>
        </w:rPr>
        <w:t xml:space="preserve">заплащането на </w:t>
      </w:r>
      <w:r>
        <w:rPr>
          <w:sz w:val="40"/>
          <w:szCs w:val="40"/>
        </w:rPr>
        <w:t xml:space="preserve">членски </w:t>
      </w:r>
      <w:r w:rsidR="00FD358F">
        <w:rPr>
          <w:sz w:val="40"/>
          <w:szCs w:val="40"/>
        </w:rPr>
        <w:t>внос или да го заплащат в намалени размери, съобразно решението на Общото събрание.</w:t>
      </w:r>
    </w:p>
    <w:p w:rsidR="00FD358F" w:rsidRDefault="00FD358F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Чл.14. Членството в читалището се прекратява:</w:t>
      </w:r>
    </w:p>
    <w:p w:rsidR="00FD358F" w:rsidRPr="00FD358F" w:rsidRDefault="00FD358F" w:rsidP="00FD358F">
      <w:pPr>
        <w:rPr>
          <w:sz w:val="40"/>
          <w:szCs w:val="40"/>
        </w:rPr>
      </w:pPr>
      <w:r w:rsidRPr="00FD358F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 (1) </w:t>
      </w:r>
      <w:r w:rsidRPr="00FD358F">
        <w:rPr>
          <w:sz w:val="40"/>
          <w:szCs w:val="40"/>
        </w:rPr>
        <w:t xml:space="preserve">С едностранно </w:t>
      </w:r>
      <w:proofErr w:type="spellStart"/>
      <w:r w:rsidRPr="00FD358F">
        <w:rPr>
          <w:sz w:val="40"/>
          <w:szCs w:val="40"/>
        </w:rPr>
        <w:t>волеизлияние</w:t>
      </w:r>
      <w:proofErr w:type="spellEnd"/>
      <w:r w:rsidRPr="00FD358F">
        <w:rPr>
          <w:sz w:val="40"/>
          <w:szCs w:val="40"/>
        </w:rPr>
        <w:t xml:space="preserve"> до читалищното настоятелство.</w:t>
      </w:r>
    </w:p>
    <w:p w:rsidR="00FD358F" w:rsidRDefault="00FD358F" w:rsidP="00FD358F">
      <w:pPr>
        <w:rPr>
          <w:sz w:val="40"/>
          <w:szCs w:val="40"/>
        </w:rPr>
      </w:pPr>
      <w:r>
        <w:t xml:space="preserve">                          </w:t>
      </w:r>
      <w:r>
        <w:rPr>
          <w:sz w:val="40"/>
          <w:szCs w:val="40"/>
        </w:rPr>
        <w:t>(2) Със смъртта или поставяне под запрещение.</w:t>
      </w:r>
    </w:p>
    <w:p w:rsidR="00FD358F" w:rsidRDefault="00FD358F" w:rsidP="00FD358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(3) С изключване.</w:t>
      </w:r>
    </w:p>
    <w:p w:rsidR="00FD358F" w:rsidRDefault="00FD358F" w:rsidP="00FD358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(4) С прекратяване </w:t>
      </w:r>
      <w:r w:rsidR="00BA5550">
        <w:rPr>
          <w:sz w:val="40"/>
          <w:szCs w:val="40"/>
        </w:rPr>
        <w:t>на юридическото лице.</w:t>
      </w:r>
    </w:p>
    <w:p w:rsidR="00BA5550" w:rsidRDefault="00BA5550" w:rsidP="00FD358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(5) При отпадане поради неплащане на дължимите имуществени вноски.</w:t>
      </w:r>
    </w:p>
    <w:p w:rsidR="00BA5550" w:rsidRDefault="00BA5550" w:rsidP="00FD358F">
      <w:pPr>
        <w:rPr>
          <w:sz w:val="40"/>
          <w:szCs w:val="40"/>
        </w:rPr>
      </w:pPr>
      <w:r>
        <w:rPr>
          <w:sz w:val="40"/>
          <w:szCs w:val="40"/>
        </w:rPr>
        <w:t xml:space="preserve">     Чл.15. Отпадането на членство се констатира от настоятелството по документи с надлежно решение, с което се прекратява членството.</w:t>
      </w:r>
    </w:p>
    <w:p w:rsidR="002B3830" w:rsidRDefault="00BA5550" w:rsidP="00FD358F">
      <w:pPr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    Чл.16.</w:t>
      </w:r>
      <w:r w:rsidR="002B3830">
        <w:rPr>
          <w:sz w:val="40"/>
          <w:szCs w:val="40"/>
          <w:lang w:val="en-US"/>
        </w:rPr>
        <w:t>(1)</w:t>
      </w:r>
      <w:r>
        <w:rPr>
          <w:sz w:val="40"/>
          <w:szCs w:val="40"/>
        </w:rPr>
        <w:t xml:space="preserve"> Решение за изключване по чл.14, т.3 се взема от Общото събрание на читалището, когато члена нарушава грубо Устава на читалището и решенията на неговите органи, работи срещу неговите цели и интереси или му е причинил значителни вреди.</w:t>
      </w:r>
    </w:p>
    <w:p w:rsidR="002B3830" w:rsidRDefault="002B3830" w:rsidP="00FD358F">
      <w:pPr>
        <w:rPr>
          <w:sz w:val="40"/>
          <w:szCs w:val="40"/>
        </w:rPr>
      </w:pPr>
      <w:r>
        <w:rPr>
          <w:sz w:val="40"/>
          <w:szCs w:val="40"/>
          <w:lang w:val="en-US"/>
        </w:rPr>
        <w:t xml:space="preserve">                 (2)</w:t>
      </w:r>
      <w:r>
        <w:rPr>
          <w:sz w:val="40"/>
          <w:szCs w:val="40"/>
        </w:rPr>
        <w:t xml:space="preserve"> Изключеният член може да кандидатства за ново членство най-рано една година след датата на изключване. </w:t>
      </w:r>
    </w:p>
    <w:p w:rsidR="002B3830" w:rsidRDefault="002B3830" w:rsidP="00FD358F">
      <w:pPr>
        <w:rPr>
          <w:sz w:val="40"/>
          <w:szCs w:val="40"/>
        </w:rPr>
      </w:pPr>
      <w:r>
        <w:rPr>
          <w:sz w:val="40"/>
          <w:szCs w:val="40"/>
        </w:rPr>
        <w:t xml:space="preserve">     Чл.17. Членските права и задължения са </w:t>
      </w:r>
      <w:proofErr w:type="spellStart"/>
      <w:r>
        <w:rPr>
          <w:sz w:val="40"/>
          <w:szCs w:val="40"/>
        </w:rPr>
        <w:t>непрехвърлими</w:t>
      </w:r>
      <w:proofErr w:type="spellEnd"/>
      <w:r>
        <w:rPr>
          <w:sz w:val="40"/>
          <w:szCs w:val="40"/>
        </w:rPr>
        <w:t xml:space="preserve"> и не преминават върху други лица в случаи на смърт или прекратяване на членство.</w:t>
      </w:r>
    </w:p>
    <w:p w:rsidR="002B3830" w:rsidRDefault="002B3830" w:rsidP="00FD358F">
      <w:pPr>
        <w:rPr>
          <w:sz w:val="40"/>
          <w:szCs w:val="40"/>
        </w:rPr>
      </w:pPr>
      <w:r>
        <w:rPr>
          <w:sz w:val="40"/>
          <w:szCs w:val="40"/>
        </w:rPr>
        <w:t xml:space="preserve">     Чл.18. При прекратяване на членство в читалището то не дължи връщане на направените имуществени вноски.</w:t>
      </w:r>
    </w:p>
    <w:p w:rsidR="002B3830" w:rsidRDefault="002B3830" w:rsidP="00FD358F">
      <w:pPr>
        <w:rPr>
          <w:sz w:val="40"/>
          <w:szCs w:val="40"/>
        </w:rPr>
      </w:pPr>
      <w:r>
        <w:rPr>
          <w:sz w:val="40"/>
          <w:szCs w:val="40"/>
        </w:rPr>
        <w:t xml:space="preserve">     Чл.19. Органи на читалището са Общото събрание, </w:t>
      </w:r>
      <w:r w:rsidR="00CF2E99">
        <w:rPr>
          <w:sz w:val="40"/>
          <w:szCs w:val="40"/>
        </w:rPr>
        <w:t>настоятелството и проверителната комисия.</w:t>
      </w:r>
    </w:p>
    <w:p w:rsidR="00CF2E99" w:rsidRDefault="00CF2E99" w:rsidP="00FD358F">
      <w:pPr>
        <w:rPr>
          <w:sz w:val="40"/>
          <w:szCs w:val="40"/>
        </w:rPr>
      </w:pPr>
      <w:r>
        <w:rPr>
          <w:sz w:val="40"/>
          <w:szCs w:val="40"/>
        </w:rPr>
        <w:t xml:space="preserve">     Чл.20.(1) Върховен орган е Общото събрание.</w:t>
      </w:r>
    </w:p>
    <w:p w:rsidR="00CF2E99" w:rsidRDefault="00CF2E99" w:rsidP="00FD358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(2) Общото събрание се състои от всички членове на читалището, имащи право на глас.</w:t>
      </w:r>
    </w:p>
    <w:p w:rsidR="00CF2E99" w:rsidRDefault="00CF2E99" w:rsidP="00FD358F">
      <w:pPr>
        <w:rPr>
          <w:sz w:val="40"/>
          <w:szCs w:val="40"/>
        </w:rPr>
      </w:pPr>
      <w:r>
        <w:rPr>
          <w:sz w:val="40"/>
          <w:szCs w:val="40"/>
        </w:rPr>
        <w:t xml:space="preserve">     Чл.21.(1) Общото събрание:</w:t>
      </w:r>
    </w:p>
    <w:p w:rsidR="00CF2E99" w:rsidRPr="00CF2E99" w:rsidRDefault="00CF2E99" w:rsidP="00CF2E99">
      <w:pPr>
        <w:rPr>
          <w:sz w:val="40"/>
          <w:szCs w:val="40"/>
        </w:rPr>
      </w:pPr>
      <w:r w:rsidRPr="00CF2E99">
        <w:rPr>
          <w:sz w:val="40"/>
          <w:szCs w:val="40"/>
        </w:rPr>
        <w:t xml:space="preserve">                      1. Изменя и допълва Устава.</w:t>
      </w:r>
    </w:p>
    <w:p w:rsidR="00CF2E99" w:rsidRDefault="00CF2E99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2. </w:t>
      </w:r>
      <w:r w:rsidRPr="00CF2E99">
        <w:rPr>
          <w:sz w:val="40"/>
          <w:szCs w:val="40"/>
        </w:rPr>
        <w:t>Избира и освобождава членовете на наст</w:t>
      </w:r>
      <w:r>
        <w:rPr>
          <w:sz w:val="40"/>
          <w:szCs w:val="40"/>
        </w:rPr>
        <w:t>оятелството, проверителната комисия и председателя.</w:t>
      </w:r>
    </w:p>
    <w:p w:rsidR="00CF2E99" w:rsidRDefault="00CF2E99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3. Приема вътрешни актове, необходими за организацията на дейността на читалището.</w:t>
      </w:r>
    </w:p>
    <w:p w:rsidR="00A86115" w:rsidRDefault="00A86115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4. Изключва членове на читалището.</w:t>
      </w:r>
    </w:p>
    <w:p w:rsidR="00A86115" w:rsidRDefault="00A86115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5. Определя основни насоки на дейността на читалището.</w:t>
      </w:r>
    </w:p>
    <w:p w:rsidR="00A86115" w:rsidRDefault="00A86115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6. Взема решение за членуване или за прекратяване на членството в читалищното сдружение.</w:t>
      </w:r>
    </w:p>
    <w:p w:rsidR="00A86115" w:rsidRDefault="00A86115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7. Приема бюджета на читалището.</w:t>
      </w:r>
    </w:p>
    <w:p w:rsidR="00A86115" w:rsidRDefault="00A86115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8. Приема Годишния отчет до 30 Март на следващата година.</w:t>
      </w:r>
    </w:p>
    <w:p w:rsidR="00324261" w:rsidRDefault="00A86115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9. Определя размера на членския внос</w:t>
      </w:r>
      <w:r w:rsidR="00324261">
        <w:rPr>
          <w:sz w:val="40"/>
          <w:szCs w:val="40"/>
        </w:rPr>
        <w:t>.</w:t>
      </w:r>
    </w:p>
    <w:p w:rsidR="00324261" w:rsidRDefault="00324261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10. Отменя решения на органите на читалището.</w:t>
      </w:r>
    </w:p>
    <w:p w:rsidR="00324261" w:rsidRDefault="00324261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11. Взема решения за откриване на клонове на читалището след съгласуване с общината.</w:t>
      </w:r>
    </w:p>
    <w:p w:rsidR="00324261" w:rsidRDefault="00324261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12. Взема решение за прекратяване на читалището.</w:t>
      </w:r>
    </w:p>
    <w:p w:rsidR="00AA5DD1" w:rsidRDefault="00324261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13. Взема решение за отнасяне</w:t>
      </w:r>
      <w:r w:rsidR="00AA5DD1">
        <w:rPr>
          <w:sz w:val="40"/>
          <w:szCs w:val="40"/>
        </w:rPr>
        <w:t xml:space="preserve"> до съда на незаконосъобразни действия на ръководството или отделни читалищни членове.</w:t>
      </w:r>
    </w:p>
    <w:p w:rsidR="00AA5DD1" w:rsidRDefault="00AA5DD1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(2) Решенията на Общото събрание са задължителни за другите органи на читалището.</w:t>
      </w:r>
    </w:p>
    <w:p w:rsidR="007B241A" w:rsidRDefault="00AA5DD1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Чл.22.(1) Редовно Общо събрание на читалището се свиква от настоятелството най-малко веднъж годишно. </w:t>
      </w:r>
      <w:r w:rsidR="00EB57B3">
        <w:rPr>
          <w:sz w:val="40"/>
          <w:szCs w:val="40"/>
        </w:rPr>
        <w:t>Извънредно Общо събрание</w:t>
      </w:r>
      <w:r w:rsidR="009B5277">
        <w:rPr>
          <w:sz w:val="40"/>
          <w:szCs w:val="40"/>
        </w:rPr>
        <w:t xml:space="preserve"> може да бъде свикано по решени</w:t>
      </w:r>
      <w:r w:rsidR="00EB57B3">
        <w:rPr>
          <w:sz w:val="40"/>
          <w:szCs w:val="40"/>
        </w:rPr>
        <w:t>е</w:t>
      </w:r>
      <w:r w:rsidR="009B5277">
        <w:rPr>
          <w:sz w:val="40"/>
          <w:szCs w:val="40"/>
        </w:rPr>
        <w:t xml:space="preserve"> на настоятелството, по искане на Проверителната комисия или на една трета от членовете на читалището с права на глас. При отказ на настоятелството да </w:t>
      </w:r>
      <w:r w:rsidR="007B241A">
        <w:rPr>
          <w:sz w:val="40"/>
          <w:szCs w:val="40"/>
        </w:rPr>
        <w:t>свика извънредно Общо събрание до 15 дни от постъпването на искането на Проверителната комисия или една трета от членовете на читалището с право на глас</w:t>
      </w:r>
      <w:r w:rsidR="005301B8">
        <w:rPr>
          <w:sz w:val="40"/>
          <w:szCs w:val="40"/>
        </w:rPr>
        <w:t xml:space="preserve"> могат да свикат извънредно Общо</w:t>
      </w:r>
      <w:r w:rsidR="007B241A">
        <w:rPr>
          <w:sz w:val="40"/>
          <w:szCs w:val="40"/>
        </w:rPr>
        <w:t xml:space="preserve"> събрание от свое име.</w:t>
      </w:r>
    </w:p>
    <w:p w:rsidR="0084513C" w:rsidRDefault="007B241A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(2) Поканата за събрание трябва да съдържа дневен ред, дата, час и мястото на провеждането му и кой го свиква. Тя трябва да бъде получена срещу подпис или връчена не по- късно от 7 дни преди датата на провеждането. В същия срок на вратата</w:t>
      </w:r>
      <w:r w:rsidR="0084513C">
        <w:rPr>
          <w:sz w:val="40"/>
          <w:szCs w:val="40"/>
        </w:rPr>
        <w:t xml:space="preserve"> на читалището и на други общодостъпни места в общината, където е дейността на читалището трябва да бъде залепена поканата за събранието.</w:t>
      </w:r>
    </w:p>
    <w:p w:rsidR="00482D82" w:rsidRDefault="0084513C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(3)</w:t>
      </w:r>
      <w:r w:rsidR="009B5277">
        <w:rPr>
          <w:sz w:val="40"/>
          <w:szCs w:val="40"/>
        </w:rPr>
        <w:t xml:space="preserve"> </w:t>
      </w:r>
      <w:r>
        <w:rPr>
          <w:sz w:val="40"/>
          <w:szCs w:val="40"/>
        </w:rPr>
        <w:t>Общото събрание е законно, ако присъстват най- малко половината 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по- малко от една трета от членовете при редовно Общо събрание и не по- малко от половината плюс един при извънредно Общо събрание.</w:t>
      </w:r>
    </w:p>
    <w:p w:rsidR="00FE2A7C" w:rsidRDefault="00482D82" w:rsidP="00CF2E99">
      <w:pPr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                (4)</w:t>
      </w:r>
      <w:r w:rsidR="0032426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Решенията по Чл.21, ал.1, т.1, 4, 10, 11 и 12 се вземат с мнозинство повече от половината от присъстващите членове. </w:t>
      </w:r>
    </w:p>
    <w:p w:rsidR="00660950" w:rsidRDefault="00FE2A7C" w:rsidP="00CF2E99">
      <w:pPr>
        <w:rPr>
          <w:sz w:val="40"/>
          <w:szCs w:val="40"/>
        </w:rPr>
      </w:pPr>
      <w:r>
        <w:rPr>
          <w:sz w:val="40"/>
          <w:szCs w:val="40"/>
          <w:lang w:val="en-US"/>
        </w:rPr>
        <w:t xml:space="preserve">                 (5) </w:t>
      </w:r>
      <w:r>
        <w:rPr>
          <w:sz w:val="40"/>
          <w:szCs w:val="40"/>
        </w:rPr>
        <w:t>Две трети от членовете на Общото събрание на читалището могат да предявят иск пред Окръжния съд по седали</w:t>
      </w:r>
      <w:r w:rsidR="00660950">
        <w:rPr>
          <w:sz w:val="40"/>
          <w:szCs w:val="40"/>
        </w:rPr>
        <w:t>щето на читалището за отмяна на решение на Общото събрание, ако то противоречи на закона или устава.</w:t>
      </w:r>
    </w:p>
    <w:p w:rsidR="00660950" w:rsidRDefault="00660950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(6) Искът се предявява в едномесечен срок от узнаването на решението, но не по- късно от една година от датата на вземане на решението.</w:t>
      </w:r>
    </w:p>
    <w:p w:rsidR="00660950" w:rsidRDefault="00660950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Чл.23. (1) Изпълнителен орган на читалището е настоятелството, което се състои най- малко от трима членове, избрани за срок от три години. Същите да нямат роднински връзки по права и съребрена линия до четвърта степен.</w:t>
      </w:r>
    </w:p>
    <w:p w:rsidR="00660950" w:rsidRDefault="00660950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(2) Настоятелството:</w:t>
      </w:r>
    </w:p>
    <w:p w:rsidR="00660950" w:rsidRDefault="00660950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1. Свиква Общото събрание.</w:t>
      </w:r>
    </w:p>
    <w:p w:rsidR="00FE449B" w:rsidRDefault="00660950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2. </w:t>
      </w:r>
      <w:r w:rsidR="00FE449B">
        <w:rPr>
          <w:sz w:val="40"/>
          <w:szCs w:val="40"/>
        </w:rPr>
        <w:t>Осигурява изпълнението на решенията на Общото събрание.</w:t>
      </w:r>
    </w:p>
    <w:p w:rsidR="00FE449B" w:rsidRDefault="00FE449B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3. Подготвя и внася в Общото събрание проект за бюджет на читалището и утвърждава щата му.</w:t>
      </w:r>
    </w:p>
    <w:p w:rsidR="00FE449B" w:rsidRDefault="00FE449B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4. Подготвя и внася в Общото събрание отчет за дейността на читалището.</w:t>
      </w:r>
    </w:p>
    <w:p w:rsidR="00FE449B" w:rsidRDefault="00FE449B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5. Назначава секретаря на читалището и утвърждава длъжностната му характеристика.</w:t>
      </w:r>
    </w:p>
    <w:p w:rsidR="00FE449B" w:rsidRDefault="00FE449B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(3) Настоятелството взема решение с мнозинство повече от половината на членовете си.</w:t>
      </w:r>
    </w:p>
    <w:p w:rsidR="00FE449B" w:rsidRDefault="00FE449B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Чл.24. (1) Председателят на читалището е член на настоятелството и се избира от Общото събрание за срок до три години.</w:t>
      </w:r>
    </w:p>
    <w:p w:rsidR="00116533" w:rsidRDefault="00FE449B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11653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(2)</w:t>
      </w:r>
      <w:r w:rsidR="00116533">
        <w:rPr>
          <w:sz w:val="40"/>
          <w:szCs w:val="40"/>
        </w:rPr>
        <w:t xml:space="preserve"> Председателят:</w:t>
      </w:r>
    </w:p>
    <w:p w:rsidR="00116533" w:rsidRDefault="00116533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1. Организира дейността на читалището съобразно закона, устава и решенията на Общото събрание.</w:t>
      </w:r>
    </w:p>
    <w:p w:rsidR="00116533" w:rsidRDefault="00116533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2. Представлява читалището.</w:t>
      </w:r>
    </w:p>
    <w:p w:rsidR="00116533" w:rsidRDefault="00116533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3. Свиква и ръководи заседанията на настоятелството и председателства Общото събрание.</w:t>
      </w:r>
    </w:p>
    <w:p w:rsidR="00116533" w:rsidRDefault="00116533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4. Отчита дейността си пред настоятелството.</w:t>
      </w:r>
    </w:p>
    <w:p w:rsidR="00116533" w:rsidRDefault="00116533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5. 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116533" w:rsidRDefault="00116533" w:rsidP="00CF2E99">
      <w:pPr>
        <w:rPr>
          <w:sz w:val="40"/>
          <w:szCs w:val="40"/>
        </w:rPr>
      </w:pPr>
      <w:r>
        <w:rPr>
          <w:sz w:val="40"/>
          <w:szCs w:val="40"/>
        </w:rPr>
        <w:t xml:space="preserve">     Чл.25. (1) Секретарят на читалището:</w:t>
      </w:r>
    </w:p>
    <w:p w:rsidR="00116533" w:rsidRPr="00116533" w:rsidRDefault="00116533" w:rsidP="00116533">
      <w:pPr>
        <w:rPr>
          <w:sz w:val="40"/>
          <w:szCs w:val="40"/>
        </w:rPr>
      </w:pPr>
      <w:r w:rsidRPr="00116533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        1. </w:t>
      </w:r>
      <w:r w:rsidRPr="00116533">
        <w:rPr>
          <w:sz w:val="40"/>
          <w:szCs w:val="40"/>
        </w:rPr>
        <w:t>Организира изпълнението на решенията на настоятелството, включително решенията за изпълнение на бюджета.</w:t>
      </w:r>
    </w:p>
    <w:p w:rsidR="00490564" w:rsidRDefault="00116533" w:rsidP="00116533">
      <w:pPr>
        <w:rPr>
          <w:sz w:val="40"/>
          <w:szCs w:val="40"/>
        </w:rPr>
      </w:pPr>
      <w:r>
        <w:t xml:space="preserve">                                     </w:t>
      </w:r>
      <w:r w:rsidR="00490564">
        <w:t xml:space="preserve"> </w:t>
      </w:r>
      <w:r>
        <w:t xml:space="preserve"> </w:t>
      </w:r>
      <w:r>
        <w:rPr>
          <w:sz w:val="40"/>
          <w:szCs w:val="40"/>
        </w:rPr>
        <w:t>2.</w:t>
      </w:r>
      <w:r w:rsidR="00490564">
        <w:rPr>
          <w:sz w:val="40"/>
          <w:szCs w:val="40"/>
        </w:rPr>
        <w:t xml:space="preserve"> Организира текущата основна и допълнителна дейност.</w:t>
      </w:r>
    </w:p>
    <w:p w:rsidR="00490564" w:rsidRDefault="00490564" w:rsidP="0011653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3. Отговаря за работата на щатния и хоноруван персонал.</w:t>
      </w:r>
    </w:p>
    <w:p w:rsidR="00490564" w:rsidRDefault="00490564" w:rsidP="0011653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4. Представлява читалището заедно и поотделно с председателя.</w:t>
      </w:r>
    </w:p>
    <w:p w:rsidR="00490564" w:rsidRDefault="00490564" w:rsidP="0011653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(2) Секретарят не може да е в роднински връзки а членовете на настоятелството и на Проверителната комисия по права и съребрена линия до четвърта степен, както да бъде съпруг/ съпруга на председателя на читалището.</w:t>
      </w:r>
    </w:p>
    <w:p w:rsidR="007B32E7" w:rsidRDefault="00490564" w:rsidP="00116533">
      <w:pPr>
        <w:rPr>
          <w:sz w:val="40"/>
          <w:szCs w:val="40"/>
        </w:rPr>
      </w:pPr>
      <w:r>
        <w:rPr>
          <w:sz w:val="40"/>
          <w:szCs w:val="40"/>
        </w:rPr>
        <w:t xml:space="preserve">       Чл.26 (1) </w:t>
      </w:r>
      <w:r w:rsidR="007B32E7">
        <w:rPr>
          <w:sz w:val="40"/>
          <w:szCs w:val="40"/>
        </w:rPr>
        <w:t>Проверителната комисия се състои най- малко от трима членове, избрани за срок до три години.</w:t>
      </w:r>
    </w:p>
    <w:p w:rsidR="007B32E7" w:rsidRDefault="007B32E7" w:rsidP="0011653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(2) Членовете на Проверителната комисия не могат да бъдат лица, които са в трудово-правни отношения с читалището или са роднини на настоятелството, на председателя или на секретаря по права линия, съпрузи, братя, сестри и роднини по сватовство от първа степен.</w:t>
      </w:r>
    </w:p>
    <w:p w:rsidR="007B32E7" w:rsidRDefault="007B32E7" w:rsidP="0011653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(3)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 </w:t>
      </w:r>
    </w:p>
    <w:p w:rsidR="007B32E7" w:rsidRDefault="007B32E7" w:rsidP="0011653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(4) При констатирани нарушения Проверителната комисия уведомява Общото събрание на читалището, а при данни за извършено престъпление и органите на прокуратурата.</w:t>
      </w:r>
    </w:p>
    <w:p w:rsidR="00DB3D0D" w:rsidRDefault="007B32E7" w:rsidP="00116533">
      <w:pPr>
        <w:rPr>
          <w:sz w:val="40"/>
          <w:szCs w:val="40"/>
        </w:rPr>
      </w:pPr>
      <w:r>
        <w:rPr>
          <w:sz w:val="40"/>
          <w:szCs w:val="40"/>
        </w:rPr>
        <w:t xml:space="preserve">     Чл.27 </w:t>
      </w:r>
      <w:r w:rsidR="00DB3D0D">
        <w:rPr>
          <w:sz w:val="40"/>
          <w:szCs w:val="40"/>
        </w:rPr>
        <w:t>Не могат да бъдат избрани за членове на настоятелството и на Проверителната комисия и за секретари лица, които са осъждани на</w:t>
      </w:r>
      <w:r w:rsidR="005301B8">
        <w:rPr>
          <w:sz w:val="40"/>
          <w:szCs w:val="40"/>
        </w:rPr>
        <w:t xml:space="preserve"> лишаване от </w:t>
      </w:r>
      <w:r w:rsidR="00DB3D0D">
        <w:rPr>
          <w:sz w:val="40"/>
          <w:szCs w:val="40"/>
        </w:rPr>
        <w:t xml:space="preserve"> свобода за умишлени престъпления от общ характер.</w:t>
      </w:r>
    </w:p>
    <w:p w:rsidR="00DB3D0D" w:rsidRDefault="00DB3D0D" w:rsidP="00116533">
      <w:pPr>
        <w:rPr>
          <w:sz w:val="40"/>
          <w:szCs w:val="40"/>
        </w:rPr>
      </w:pPr>
      <w:r>
        <w:rPr>
          <w:sz w:val="40"/>
          <w:szCs w:val="40"/>
        </w:rPr>
        <w:t xml:space="preserve">     Чл.28 Членове на настоятелството, включително председател и секретар подават декларации за конфликт на интереси при условия и по Закона за предотвратяване и разкриване на конфликт на интереси.</w:t>
      </w:r>
    </w:p>
    <w:p w:rsidR="00497A20" w:rsidRDefault="00DB3D0D" w:rsidP="00116533">
      <w:pPr>
        <w:rPr>
          <w:b/>
          <w:sz w:val="40"/>
          <w:szCs w:val="40"/>
        </w:rPr>
      </w:pPr>
      <w:r>
        <w:rPr>
          <w:b/>
          <w:sz w:val="40"/>
          <w:szCs w:val="40"/>
        </w:rPr>
        <w:t>Глава Четвърта: ИМУЩЕСТВО И ФИНАНСИРАНЕ</w:t>
      </w:r>
    </w:p>
    <w:p w:rsidR="00BF39F2" w:rsidRDefault="00497A20" w:rsidP="00116533">
      <w:pPr>
        <w:rPr>
          <w:sz w:val="40"/>
          <w:szCs w:val="40"/>
        </w:rPr>
      </w:pPr>
      <w:r>
        <w:rPr>
          <w:sz w:val="40"/>
          <w:szCs w:val="40"/>
        </w:rPr>
        <w:t xml:space="preserve">     Чл.29. </w:t>
      </w:r>
      <w:r w:rsidR="00BF39F2">
        <w:rPr>
          <w:sz w:val="40"/>
          <w:szCs w:val="40"/>
        </w:rPr>
        <w:t>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3170FA" w:rsidRDefault="00BF39F2" w:rsidP="003170FA">
      <w:pPr>
        <w:rPr>
          <w:sz w:val="40"/>
          <w:szCs w:val="40"/>
        </w:rPr>
      </w:pPr>
      <w:r>
        <w:rPr>
          <w:sz w:val="40"/>
          <w:szCs w:val="40"/>
        </w:rPr>
        <w:t xml:space="preserve">     Чл.30.</w:t>
      </w:r>
      <w:r w:rsidR="003170FA">
        <w:rPr>
          <w:sz w:val="40"/>
          <w:szCs w:val="40"/>
        </w:rPr>
        <w:t xml:space="preserve"> Читалището набира средства от:</w:t>
      </w:r>
    </w:p>
    <w:p w:rsidR="00BF39F2" w:rsidRPr="003170FA" w:rsidRDefault="003170FA" w:rsidP="003170FA">
      <w:pPr>
        <w:pStyle w:val="a4"/>
        <w:numPr>
          <w:ilvl w:val="0"/>
          <w:numId w:val="11"/>
        </w:numPr>
        <w:rPr>
          <w:sz w:val="40"/>
          <w:szCs w:val="40"/>
        </w:rPr>
      </w:pPr>
      <w:r>
        <w:rPr>
          <w:sz w:val="40"/>
          <w:szCs w:val="40"/>
        </w:rPr>
        <w:t>Членски внос.</w:t>
      </w:r>
      <w:r w:rsidRPr="003170FA">
        <w:rPr>
          <w:sz w:val="40"/>
          <w:szCs w:val="40"/>
        </w:rPr>
        <w:t xml:space="preserve">      </w:t>
      </w:r>
      <w:r w:rsidR="00BF39F2" w:rsidRPr="003170FA">
        <w:rPr>
          <w:b/>
          <w:sz w:val="40"/>
          <w:szCs w:val="40"/>
        </w:rPr>
        <w:t xml:space="preserve"> </w:t>
      </w:r>
      <w:r w:rsidRPr="003170FA">
        <w:rPr>
          <w:b/>
          <w:sz w:val="40"/>
          <w:szCs w:val="40"/>
        </w:rPr>
        <w:t xml:space="preserve">             </w:t>
      </w:r>
      <w:r w:rsidRPr="003170FA">
        <w:rPr>
          <w:sz w:val="40"/>
          <w:szCs w:val="40"/>
        </w:rPr>
        <w:t xml:space="preserve">       </w:t>
      </w:r>
    </w:p>
    <w:p w:rsidR="003170FA" w:rsidRPr="003170FA" w:rsidRDefault="003170FA" w:rsidP="003170FA">
      <w:pPr>
        <w:ind w:left="1605"/>
        <w:rPr>
          <w:sz w:val="40"/>
          <w:szCs w:val="40"/>
        </w:rPr>
      </w:pPr>
      <w:r w:rsidRPr="003170FA">
        <w:rPr>
          <w:sz w:val="40"/>
          <w:szCs w:val="40"/>
        </w:rPr>
        <w:t>(2</w:t>
      </w:r>
      <w:r>
        <w:rPr>
          <w:sz w:val="40"/>
          <w:szCs w:val="40"/>
        </w:rPr>
        <w:t xml:space="preserve">) </w:t>
      </w:r>
      <w:r w:rsidR="00BF39F2" w:rsidRPr="003170FA">
        <w:rPr>
          <w:sz w:val="40"/>
          <w:szCs w:val="40"/>
        </w:rPr>
        <w:t>Ку</w:t>
      </w:r>
      <w:r w:rsidR="00B21073">
        <w:rPr>
          <w:sz w:val="40"/>
          <w:szCs w:val="40"/>
        </w:rPr>
        <w:t xml:space="preserve">лтурно-просветна и информационна </w:t>
      </w:r>
      <w:r w:rsidRPr="003170FA">
        <w:rPr>
          <w:sz w:val="40"/>
          <w:szCs w:val="40"/>
        </w:rPr>
        <w:t>дейност.</w:t>
      </w:r>
    </w:p>
    <w:p w:rsidR="003170FA" w:rsidRDefault="003170FA" w:rsidP="003170FA">
      <w:pPr>
        <w:rPr>
          <w:sz w:val="40"/>
          <w:szCs w:val="40"/>
        </w:rPr>
      </w:pPr>
      <w:r>
        <w:t xml:space="preserve">   </w:t>
      </w:r>
      <w:r>
        <w:rPr>
          <w:sz w:val="40"/>
          <w:szCs w:val="40"/>
        </w:rPr>
        <w:t xml:space="preserve">              (3) Субсидия от държавния и общинските</w:t>
      </w:r>
      <w:r w:rsidR="00BF39F2" w:rsidRPr="003170FA">
        <w:t xml:space="preserve"> </w:t>
      </w:r>
      <w:r>
        <w:t xml:space="preserve"> </w:t>
      </w:r>
      <w:r>
        <w:rPr>
          <w:sz w:val="40"/>
          <w:szCs w:val="40"/>
        </w:rPr>
        <w:t>бюджети.</w:t>
      </w:r>
    </w:p>
    <w:p w:rsidR="00B21073" w:rsidRDefault="003170FA" w:rsidP="003170F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(4</w:t>
      </w:r>
      <w:r w:rsidRPr="00B21073">
        <w:rPr>
          <w:sz w:val="40"/>
          <w:szCs w:val="40"/>
        </w:rPr>
        <w:t>)</w:t>
      </w:r>
      <w:r w:rsidR="00BF39F2" w:rsidRPr="00B21073">
        <w:rPr>
          <w:sz w:val="40"/>
          <w:szCs w:val="40"/>
        </w:rPr>
        <w:t xml:space="preserve"> </w:t>
      </w:r>
      <w:r w:rsidRPr="00B21073">
        <w:rPr>
          <w:sz w:val="40"/>
          <w:szCs w:val="40"/>
        </w:rPr>
        <w:t xml:space="preserve"> </w:t>
      </w:r>
      <w:r w:rsidR="00B21073" w:rsidRPr="00B21073">
        <w:rPr>
          <w:sz w:val="40"/>
          <w:szCs w:val="40"/>
        </w:rPr>
        <w:t>Наеми от движимо</w:t>
      </w:r>
      <w:r w:rsidR="00BF39F2" w:rsidRPr="003170FA">
        <w:t xml:space="preserve"> </w:t>
      </w:r>
      <w:r w:rsidR="00B21073">
        <w:rPr>
          <w:sz w:val="40"/>
          <w:szCs w:val="40"/>
        </w:rPr>
        <w:t>и недвижимо имущество.</w:t>
      </w:r>
    </w:p>
    <w:p w:rsidR="00B21073" w:rsidRDefault="00B21073" w:rsidP="003170F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(5) Дарения и завещания.</w:t>
      </w:r>
    </w:p>
    <w:p w:rsidR="00B21073" w:rsidRDefault="00B21073" w:rsidP="003170F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(6) Други приходи.</w:t>
      </w:r>
    </w:p>
    <w:p w:rsidR="00B21073" w:rsidRDefault="00B21073" w:rsidP="003170FA">
      <w:pPr>
        <w:rPr>
          <w:sz w:val="40"/>
          <w:szCs w:val="40"/>
        </w:rPr>
      </w:pPr>
      <w:r>
        <w:rPr>
          <w:sz w:val="40"/>
          <w:szCs w:val="40"/>
        </w:rPr>
        <w:t xml:space="preserve">     Чл.31. Читалищата не могат да отчуждават недвижими вещи и да учредяват ипотека върху тях.</w:t>
      </w:r>
    </w:p>
    <w:p w:rsidR="00B21073" w:rsidRDefault="00B21073" w:rsidP="003170FA">
      <w:pPr>
        <w:rPr>
          <w:sz w:val="40"/>
          <w:szCs w:val="40"/>
        </w:rPr>
      </w:pPr>
      <w:r>
        <w:rPr>
          <w:sz w:val="40"/>
          <w:szCs w:val="40"/>
        </w:rPr>
        <w:t xml:space="preserve">     Чл.32. Движими вещи могат да бъдат отчуждавани, залагани, бракувани или заменени с по- добро</w:t>
      </w:r>
      <w:r w:rsidR="00CD71E1">
        <w:rPr>
          <w:sz w:val="40"/>
          <w:szCs w:val="40"/>
        </w:rPr>
        <w:t>качествени само по решение на настоятелството.</w:t>
      </w:r>
    </w:p>
    <w:p w:rsidR="00CD71E1" w:rsidRDefault="00CD71E1" w:rsidP="003170FA">
      <w:pPr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     Чл.33. Недвижимото и движимото имущество, собственост на читалището, както и приходите от него не подлежи на принудително изпълнение освен за вземания, произтичащи от трудови правоотношения.</w:t>
      </w:r>
    </w:p>
    <w:p w:rsidR="00822FA9" w:rsidRDefault="00822FA9" w:rsidP="003170FA">
      <w:pPr>
        <w:rPr>
          <w:sz w:val="40"/>
          <w:szCs w:val="40"/>
        </w:rPr>
      </w:pPr>
      <w:r>
        <w:rPr>
          <w:sz w:val="40"/>
          <w:szCs w:val="40"/>
          <w:lang w:val="en-US"/>
        </w:rPr>
        <w:t xml:space="preserve">     </w:t>
      </w:r>
      <w:r>
        <w:rPr>
          <w:sz w:val="40"/>
          <w:szCs w:val="40"/>
        </w:rPr>
        <w:t>Чл.34 (1) Читалищното настоятелство изготвя Годишен отчет за приходите и разходите, който се приема от Общото събрание.</w:t>
      </w:r>
    </w:p>
    <w:p w:rsidR="002B547F" w:rsidRPr="002B547F" w:rsidRDefault="002B547F" w:rsidP="002B547F">
      <w:pPr>
        <w:rPr>
          <w:sz w:val="40"/>
          <w:szCs w:val="40"/>
        </w:rPr>
      </w:pPr>
      <w:r w:rsidRPr="002B547F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          (2) </w:t>
      </w:r>
      <w:r w:rsidR="00822FA9" w:rsidRPr="002B547F">
        <w:rPr>
          <w:sz w:val="40"/>
          <w:szCs w:val="40"/>
        </w:rPr>
        <w:t>Отчетът за изразходваните от бюджета средства се представя в общината, на чиято територия се намира читалището.</w:t>
      </w:r>
    </w:p>
    <w:p w:rsidR="002B547F" w:rsidRDefault="002B547F" w:rsidP="002B547F">
      <w:pPr>
        <w:rPr>
          <w:sz w:val="40"/>
          <w:szCs w:val="40"/>
        </w:rPr>
      </w:pPr>
      <w:r>
        <w:rPr>
          <w:sz w:val="40"/>
          <w:szCs w:val="40"/>
        </w:rPr>
        <w:t xml:space="preserve">     Чл.35.(1) Председателят на читалището ежегодно в срок до 10 Ноември представя на кмета на Община Павликени предложения за своя дейност през следващата година в съответствие с Чл.26, а от Закона за Народните читалища.</w:t>
      </w:r>
    </w:p>
    <w:p w:rsidR="000B419D" w:rsidRPr="000B419D" w:rsidRDefault="000B419D" w:rsidP="000B419D">
      <w:pPr>
        <w:rPr>
          <w:sz w:val="40"/>
          <w:szCs w:val="40"/>
        </w:rPr>
      </w:pPr>
      <w:r w:rsidRPr="000B419D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 (2) </w:t>
      </w:r>
      <w:r w:rsidR="002B547F" w:rsidRPr="000B419D">
        <w:rPr>
          <w:sz w:val="40"/>
          <w:szCs w:val="40"/>
        </w:rPr>
        <w:t>Председателя на читалището представя ежегодно до 31 Март пред кмета на Общината и Общинския съвет доклад за осъществените читалищни дейности в</w:t>
      </w:r>
      <w:r w:rsidR="006D33E2" w:rsidRPr="000B419D">
        <w:rPr>
          <w:sz w:val="40"/>
          <w:szCs w:val="40"/>
        </w:rPr>
        <w:t xml:space="preserve"> изпълнение на програмата по Чл.26, а ал.2 от Закона за народните читалища и за изразходваните от бюджета средства през предходната година. </w:t>
      </w:r>
    </w:p>
    <w:p w:rsidR="002B547F" w:rsidRDefault="000B419D" w:rsidP="000B419D">
      <w:pPr>
        <w:rPr>
          <w:sz w:val="40"/>
          <w:szCs w:val="40"/>
        </w:rPr>
      </w:pPr>
      <w:r>
        <w:t xml:space="preserve">                     </w:t>
      </w:r>
      <w:r>
        <w:rPr>
          <w:sz w:val="40"/>
          <w:szCs w:val="40"/>
        </w:rPr>
        <w:t xml:space="preserve">    (3) Докладът по предходната алинея се обсъжда</w:t>
      </w:r>
      <w:r w:rsidR="002B547F" w:rsidRPr="000B419D">
        <w:t xml:space="preserve"> </w:t>
      </w:r>
      <w:r>
        <w:t xml:space="preserve"> </w:t>
      </w:r>
      <w:r w:rsidRPr="000B419D">
        <w:rPr>
          <w:sz w:val="40"/>
          <w:szCs w:val="40"/>
        </w:rPr>
        <w:t>от Общинския съвет</w:t>
      </w:r>
      <w:r>
        <w:rPr>
          <w:sz w:val="40"/>
          <w:szCs w:val="40"/>
        </w:rPr>
        <w:t xml:space="preserve"> на първото открито заседание след 31 Март. Читалището, вносител на доклада по предходната алинея изпраща свой представител на заседанието на Общинския съвет.</w:t>
      </w:r>
    </w:p>
    <w:p w:rsidR="000B419D" w:rsidRDefault="000B419D" w:rsidP="000B419D">
      <w:pPr>
        <w:rPr>
          <w:b/>
          <w:sz w:val="40"/>
          <w:szCs w:val="40"/>
        </w:rPr>
      </w:pPr>
      <w:r>
        <w:rPr>
          <w:b/>
          <w:sz w:val="40"/>
          <w:szCs w:val="40"/>
        </w:rPr>
        <w:t>Глава пета: ПРЕКРАТЯВАНЕ</w:t>
      </w:r>
    </w:p>
    <w:p w:rsidR="000B419D" w:rsidRDefault="000B419D" w:rsidP="000B419D">
      <w:pPr>
        <w:rPr>
          <w:sz w:val="40"/>
          <w:szCs w:val="40"/>
        </w:rPr>
      </w:pPr>
      <w:r>
        <w:rPr>
          <w:sz w:val="40"/>
          <w:szCs w:val="40"/>
        </w:rPr>
        <w:t xml:space="preserve">     Чл.36. (1) Читалището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съд, ако:</w:t>
      </w:r>
    </w:p>
    <w:p w:rsidR="000B419D" w:rsidRPr="00C367CB" w:rsidRDefault="00C367CB" w:rsidP="00C367CB">
      <w:pPr>
        <w:rPr>
          <w:sz w:val="40"/>
          <w:szCs w:val="40"/>
        </w:rPr>
      </w:pPr>
      <w:r w:rsidRPr="00C367CB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          1. </w:t>
      </w:r>
      <w:r w:rsidRPr="00C367CB">
        <w:rPr>
          <w:sz w:val="40"/>
          <w:szCs w:val="40"/>
        </w:rPr>
        <w:t>Дейността му противоречи на закона, устава и добрите нрави.</w:t>
      </w:r>
    </w:p>
    <w:p w:rsidR="00C367CB" w:rsidRDefault="00C367CB" w:rsidP="00C367C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2. Имуществото му не се използва според целите и предмета на дейността на читалището.</w:t>
      </w:r>
    </w:p>
    <w:p w:rsidR="00C367CB" w:rsidRDefault="00C367CB" w:rsidP="00C367C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3. Е на лице трайна невъзможност да действа или не развива дейност за период от две години. В тези случаи министърът на културата изпраща сигнал до прокурора за констатирана липса на дейност на читалището.</w:t>
      </w:r>
    </w:p>
    <w:p w:rsidR="00C367CB" w:rsidRDefault="00C367CB" w:rsidP="00C367C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4. Не е учредено по законния ред.</w:t>
      </w:r>
    </w:p>
    <w:p w:rsidR="00C367CB" w:rsidRDefault="00C367CB" w:rsidP="00C367C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5. Е обявено в несъстоятелност.</w:t>
      </w:r>
    </w:p>
    <w:p w:rsidR="00DC54EE" w:rsidRDefault="00C367CB" w:rsidP="00C367C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(2) Прекратяването на читалището по решение на Окръжния съд може да бъде постановено по </w:t>
      </w:r>
      <w:r w:rsidR="00DC54EE">
        <w:rPr>
          <w:sz w:val="40"/>
          <w:szCs w:val="40"/>
        </w:rPr>
        <w:t>искане на прокурора, направено самостоятелно или след подаден сигнал от министъра на културата.</w:t>
      </w:r>
    </w:p>
    <w:p w:rsidR="00DC54EE" w:rsidRDefault="00DC54EE" w:rsidP="00C367C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(3) Прекратяването на читалището по искане на прокурора се вписва служебно.</w:t>
      </w:r>
    </w:p>
    <w:p w:rsidR="00DC54EE" w:rsidRDefault="00DC54EE" w:rsidP="00C367CB">
      <w:pPr>
        <w:rPr>
          <w:sz w:val="40"/>
          <w:szCs w:val="40"/>
        </w:rPr>
      </w:pPr>
      <w:r>
        <w:rPr>
          <w:sz w:val="40"/>
          <w:szCs w:val="40"/>
        </w:rPr>
        <w:t xml:space="preserve">     Чл.37. Читалищното сдружение, в което е членувало прекратеното читалище не може де претендира за разпределянето на имуществото на това читалище.</w:t>
      </w:r>
    </w:p>
    <w:p w:rsidR="00DC54EE" w:rsidRDefault="00DC54EE" w:rsidP="00C367CB">
      <w:pPr>
        <w:rPr>
          <w:sz w:val="40"/>
          <w:szCs w:val="40"/>
        </w:rPr>
      </w:pPr>
      <w:r>
        <w:rPr>
          <w:sz w:val="40"/>
          <w:szCs w:val="40"/>
        </w:rPr>
        <w:t xml:space="preserve">     Чл.38. За неуредените в този закон случаи се прилага Закона за юридическите лица с нестопанска цел.</w:t>
      </w:r>
    </w:p>
    <w:p w:rsidR="00DC54EE" w:rsidRDefault="00DC54EE" w:rsidP="00C367CB">
      <w:pPr>
        <w:rPr>
          <w:b/>
          <w:sz w:val="40"/>
          <w:szCs w:val="40"/>
        </w:rPr>
      </w:pPr>
      <w:r>
        <w:rPr>
          <w:b/>
          <w:sz w:val="40"/>
          <w:szCs w:val="40"/>
        </w:rPr>
        <w:t>Глава Шеста: АДМИНИСТРАТИВНО-НАКАЗАТЕЛНИ РАЗПОРЕДБИ</w:t>
      </w:r>
    </w:p>
    <w:p w:rsidR="00C367CB" w:rsidRDefault="00DC54EE" w:rsidP="00C367CB">
      <w:pPr>
        <w:rPr>
          <w:sz w:val="40"/>
          <w:szCs w:val="40"/>
        </w:rPr>
      </w:pPr>
      <w:r>
        <w:rPr>
          <w:sz w:val="40"/>
          <w:szCs w:val="40"/>
        </w:rPr>
        <w:t xml:space="preserve">     Чл.</w:t>
      </w:r>
      <w:r w:rsidR="00875D45">
        <w:rPr>
          <w:sz w:val="40"/>
          <w:szCs w:val="40"/>
        </w:rPr>
        <w:t>39. Председател и/</w:t>
      </w:r>
      <w:r>
        <w:rPr>
          <w:sz w:val="40"/>
          <w:szCs w:val="40"/>
        </w:rPr>
        <w:t xml:space="preserve">или </w:t>
      </w:r>
      <w:r w:rsidR="00875D45">
        <w:rPr>
          <w:sz w:val="40"/>
          <w:szCs w:val="40"/>
        </w:rPr>
        <w:t>секретар на читалище, който предостави имущество в нарушение на Чл.5 от този</w:t>
      </w:r>
      <w:r w:rsidR="00C367CB">
        <w:rPr>
          <w:sz w:val="40"/>
          <w:szCs w:val="40"/>
        </w:rPr>
        <w:t xml:space="preserve"> </w:t>
      </w:r>
      <w:r w:rsidR="00875D45">
        <w:rPr>
          <w:sz w:val="40"/>
          <w:szCs w:val="40"/>
        </w:rPr>
        <w:t>Устав се наказва с глоба от 500лв. до 1000лв. и с лишаване от право да заема изборна длъжност в читалището за срок от пет години.</w:t>
      </w:r>
    </w:p>
    <w:p w:rsidR="00875D45" w:rsidRDefault="00875D45" w:rsidP="00C367CB">
      <w:pPr>
        <w:rPr>
          <w:sz w:val="40"/>
          <w:szCs w:val="40"/>
        </w:rPr>
      </w:pPr>
      <w:r>
        <w:rPr>
          <w:sz w:val="40"/>
          <w:szCs w:val="40"/>
        </w:rPr>
        <w:t xml:space="preserve">     Чл.40. Председател на читалище или представляващ читалищно сдружение, който не заяви вписване в регистъра на читалищата или читалищните сдружения по Чл.10, ал.3 от Закона за народните читалища се наказва с глоба от 150лв. до 300лв.</w:t>
      </w:r>
    </w:p>
    <w:p w:rsidR="00875D45" w:rsidRDefault="00875D45" w:rsidP="00C367CB">
      <w:pPr>
        <w:rPr>
          <w:sz w:val="40"/>
          <w:szCs w:val="40"/>
        </w:rPr>
      </w:pPr>
      <w:r>
        <w:rPr>
          <w:sz w:val="40"/>
          <w:szCs w:val="40"/>
        </w:rPr>
        <w:t xml:space="preserve">     Чл.41. Председател на читалище, който не предостави доклад за изпълнението на читалищните дейности и за </w:t>
      </w:r>
      <w:r w:rsidR="004B459F">
        <w:rPr>
          <w:sz w:val="40"/>
          <w:szCs w:val="40"/>
        </w:rPr>
        <w:t>изразходваните от бюджета средства в срок по Чл.26 а,ал.4 от Закона за народните читалища се наказва с глоба от 150лв. до 300лв.</w:t>
      </w:r>
    </w:p>
    <w:p w:rsidR="004B459F" w:rsidRDefault="004B459F" w:rsidP="00C367CB">
      <w:pPr>
        <w:rPr>
          <w:sz w:val="40"/>
          <w:szCs w:val="40"/>
        </w:rPr>
      </w:pPr>
      <w:r>
        <w:rPr>
          <w:sz w:val="40"/>
          <w:szCs w:val="40"/>
        </w:rPr>
        <w:t xml:space="preserve">     Чл.42. Нарушенията се установяват с актове на:</w:t>
      </w:r>
    </w:p>
    <w:p w:rsidR="004B459F" w:rsidRPr="004B459F" w:rsidRDefault="004B459F" w:rsidP="004B459F">
      <w:pPr>
        <w:rPr>
          <w:sz w:val="40"/>
          <w:szCs w:val="40"/>
        </w:rPr>
      </w:pPr>
      <w:r w:rsidRPr="004B459F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  (1) </w:t>
      </w:r>
      <w:proofErr w:type="spellStart"/>
      <w:r w:rsidRPr="004B459F">
        <w:rPr>
          <w:sz w:val="40"/>
          <w:szCs w:val="40"/>
        </w:rPr>
        <w:t>Оправомощени</w:t>
      </w:r>
      <w:proofErr w:type="spellEnd"/>
      <w:r w:rsidRPr="004B459F">
        <w:rPr>
          <w:sz w:val="40"/>
          <w:szCs w:val="40"/>
        </w:rPr>
        <w:t xml:space="preserve"> от Министъра на културата длъжностни лица за нарушения по Чл.32 от Закона за народните читалища.</w:t>
      </w:r>
    </w:p>
    <w:p w:rsidR="00071B7F" w:rsidRDefault="004B459F" w:rsidP="004B459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(2)</w:t>
      </w:r>
      <w:r>
        <w:t xml:space="preserve"> </w:t>
      </w:r>
      <w:r>
        <w:rPr>
          <w:sz w:val="40"/>
          <w:szCs w:val="40"/>
        </w:rPr>
        <w:t xml:space="preserve">Кмета на съответната община или </w:t>
      </w:r>
      <w:proofErr w:type="spellStart"/>
      <w:r>
        <w:rPr>
          <w:sz w:val="40"/>
          <w:szCs w:val="40"/>
        </w:rPr>
        <w:t>оправомощени</w:t>
      </w:r>
      <w:proofErr w:type="spellEnd"/>
      <w:r>
        <w:rPr>
          <w:sz w:val="40"/>
          <w:szCs w:val="40"/>
        </w:rPr>
        <w:t xml:space="preserve"> от него длъжностни лица за нарушенията по Чл.31 и Чл.33 от Закона за народните читалища.</w:t>
      </w:r>
    </w:p>
    <w:p w:rsidR="00071B7F" w:rsidRDefault="00071B7F" w:rsidP="004B459F">
      <w:pPr>
        <w:rPr>
          <w:b/>
          <w:sz w:val="40"/>
          <w:szCs w:val="40"/>
        </w:rPr>
      </w:pPr>
      <w:r>
        <w:rPr>
          <w:b/>
          <w:sz w:val="40"/>
          <w:szCs w:val="40"/>
        </w:rPr>
        <w:t>Глава седма: ПРЕХОДНИ И ЗАКЛЮЧИТЕЛНИ РАЗПОРЕДБИ</w:t>
      </w:r>
    </w:p>
    <w:p w:rsidR="00071B7F" w:rsidRDefault="00071B7F" w:rsidP="004B459F">
      <w:pPr>
        <w:rPr>
          <w:sz w:val="40"/>
          <w:szCs w:val="40"/>
        </w:rPr>
      </w:pPr>
      <w:r>
        <w:rPr>
          <w:sz w:val="40"/>
          <w:szCs w:val="40"/>
        </w:rPr>
        <w:t xml:space="preserve">     Чл.43. Читалището има кръгъл печат с графично изображение на разтворена книга и надпис около него с името на читалището, изписан на кирилица.</w:t>
      </w:r>
    </w:p>
    <w:p w:rsidR="00071B7F" w:rsidRDefault="00071B7F" w:rsidP="004B459F">
      <w:pPr>
        <w:rPr>
          <w:sz w:val="40"/>
          <w:szCs w:val="40"/>
        </w:rPr>
      </w:pPr>
      <w:r>
        <w:rPr>
          <w:sz w:val="40"/>
          <w:szCs w:val="40"/>
        </w:rPr>
        <w:t xml:space="preserve">     Чл.44. Официален празник на Читалището е 24 МАЙ- Ден на Българската просвета и култура и на славянската писменост.</w:t>
      </w:r>
    </w:p>
    <w:p w:rsidR="00071B7F" w:rsidRDefault="00071B7F" w:rsidP="004B459F">
      <w:pPr>
        <w:rPr>
          <w:sz w:val="40"/>
          <w:szCs w:val="40"/>
        </w:rPr>
      </w:pPr>
      <w:r>
        <w:rPr>
          <w:sz w:val="40"/>
          <w:szCs w:val="40"/>
        </w:rPr>
        <w:t xml:space="preserve">     Чл.45. Читалището се представлява от неговия председател и секретар, заедно и поотделно.</w:t>
      </w:r>
    </w:p>
    <w:p w:rsidR="00071B7F" w:rsidRDefault="00071B7F" w:rsidP="004B459F">
      <w:pPr>
        <w:rPr>
          <w:sz w:val="40"/>
          <w:szCs w:val="40"/>
        </w:rPr>
      </w:pPr>
      <w:r>
        <w:rPr>
          <w:sz w:val="40"/>
          <w:szCs w:val="40"/>
        </w:rPr>
        <w:t xml:space="preserve">     Чл.46. </w:t>
      </w:r>
      <w:r w:rsidR="005301B8">
        <w:rPr>
          <w:sz w:val="40"/>
          <w:szCs w:val="40"/>
        </w:rPr>
        <w:t>За всички, неуредени в</w:t>
      </w:r>
      <w:bookmarkStart w:id="0" w:name="_GoBack"/>
      <w:bookmarkEnd w:id="0"/>
      <w:r>
        <w:rPr>
          <w:sz w:val="40"/>
          <w:szCs w:val="40"/>
        </w:rPr>
        <w:t xml:space="preserve"> този Устав отношения се прилага Закона за народните читалища и действащите в страната нормативни актове.</w:t>
      </w:r>
    </w:p>
    <w:p w:rsidR="004B459F" w:rsidRDefault="00071B7F" w:rsidP="004B459F">
      <w:pPr>
        <w:rPr>
          <w:sz w:val="40"/>
          <w:szCs w:val="40"/>
        </w:rPr>
      </w:pPr>
      <w:r>
        <w:rPr>
          <w:sz w:val="40"/>
          <w:szCs w:val="40"/>
        </w:rPr>
        <w:t xml:space="preserve">     Чл.47. Промени в настоящия Устав могат да бъдат извършвани по реда, предвиден в него и в Закона</w:t>
      </w:r>
      <w:r w:rsidR="009631C4">
        <w:rPr>
          <w:sz w:val="40"/>
          <w:szCs w:val="40"/>
        </w:rPr>
        <w:t xml:space="preserve"> за юридическите лица с нестопанска цел и Закона за народните читалища.</w:t>
      </w:r>
      <w:r w:rsidR="004B459F">
        <w:rPr>
          <w:sz w:val="40"/>
          <w:szCs w:val="40"/>
        </w:rPr>
        <w:t xml:space="preserve"> </w:t>
      </w:r>
    </w:p>
    <w:p w:rsidR="009631C4" w:rsidRDefault="009631C4" w:rsidP="004B459F">
      <w:pPr>
        <w:rPr>
          <w:sz w:val="40"/>
          <w:szCs w:val="40"/>
        </w:rPr>
      </w:pPr>
      <w:r>
        <w:rPr>
          <w:sz w:val="40"/>
          <w:szCs w:val="40"/>
        </w:rPr>
        <w:t xml:space="preserve">     Чл.48. Относно тълкуването или прилагането на разпоредбите в настоящия Устав се прилагат разпоредбите на Общото българско законодателство и разпоредбите на Закона за юридическите лица с нестопанска цел.</w:t>
      </w:r>
    </w:p>
    <w:p w:rsidR="009631C4" w:rsidRDefault="009631C4" w:rsidP="004B459F">
      <w:pPr>
        <w:rPr>
          <w:sz w:val="40"/>
          <w:szCs w:val="40"/>
        </w:rPr>
      </w:pPr>
      <w:r>
        <w:rPr>
          <w:sz w:val="40"/>
          <w:szCs w:val="40"/>
        </w:rPr>
        <w:t xml:space="preserve">     Чл.49. Уставът на Народно читалище „ОРАЧ-ПАСКАЛЕВЕЦ 1898“ е приет съобразно Закона за народните читалища от 05.06.2009г. на редовно Общо събрание, проведено на 27.05.2010г. и подписан от присъстващите.</w:t>
      </w:r>
    </w:p>
    <w:p w:rsidR="009631C4" w:rsidRDefault="009631C4" w:rsidP="004B459F">
      <w:pPr>
        <w:rPr>
          <w:sz w:val="40"/>
          <w:szCs w:val="40"/>
        </w:rPr>
      </w:pPr>
    </w:p>
    <w:p w:rsidR="009631C4" w:rsidRDefault="009631C4" w:rsidP="004B459F">
      <w:pPr>
        <w:rPr>
          <w:sz w:val="40"/>
          <w:szCs w:val="40"/>
        </w:rPr>
      </w:pPr>
    </w:p>
    <w:p w:rsidR="009631C4" w:rsidRDefault="009631C4" w:rsidP="004B459F">
      <w:pPr>
        <w:rPr>
          <w:sz w:val="40"/>
          <w:szCs w:val="40"/>
        </w:rPr>
      </w:pPr>
    </w:p>
    <w:p w:rsidR="009631C4" w:rsidRDefault="009631C4" w:rsidP="004B459F">
      <w:pPr>
        <w:rPr>
          <w:sz w:val="40"/>
          <w:szCs w:val="40"/>
        </w:rPr>
      </w:pPr>
    </w:p>
    <w:p w:rsidR="009631C4" w:rsidRDefault="009631C4" w:rsidP="004B459F">
      <w:pPr>
        <w:rPr>
          <w:sz w:val="40"/>
          <w:szCs w:val="40"/>
        </w:rPr>
      </w:pPr>
    </w:p>
    <w:p w:rsidR="009631C4" w:rsidRDefault="009631C4" w:rsidP="004B459F">
      <w:pPr>
        <w:rPr>
          <w:sz w:val="40"/>
          <w:szCs w:val="40"/>
        </w:rPr>
      </w:pPr>
    </w:p>
    <w:p w:rsidR="009631C4" w:rsidRPr="004B459F" w:rsidRDefault="007F05C0" w:rsidP="004B459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Председател : ………..                                              </w:t>
      </w:r>
    </w:p>
    <w:p w:rsidR="00822FA9" w:rsidRPr="007F05C0" w:rsidRDefault="00822FA9" w:rsidP="002B547F">
      <w:pPr>
        <w:rPr>
          <w:sz w:val="40"/>
          <w:szCs w:val="40"/>
        </w:rPr>
      </w:pPr>
      <w:r w:rsidRPr="00822FA9">
        <w:t xml:space="preserve">  </w:t>
      </w:r>
      <w:r w:rsidR="007F05C0">
        <w:t xml:space="preserve">                                             </w:t>
      </w:r>
      <w:r w:rsidR="007F05C0">
        <w:rPr>
          <w:sz w:val="40"/>
          <w:szCs w:val="40"/>
        </w:rPr>
        <w:t>/Мирослав Димитров/</w:t>
      </w:r>
    </w:p>
    <w:p w:rsidR="00A86115" w:rsidRPr="00B21073" w:rsidRDefault="00DB3D0D" w:rsidP="003170FA">
      <w:pPr>
        <w:rPr>
          <w:sz w:val="40"/>
          <w:szCs w:val="40"/>
        </w:rPr>
      </w:pPr>
      <w:r w:rsidRPr="003170FA">
        <w:rPr>
          <w:b/>
        </w:rPr>
        <w:t xml:space="preserve"> </w:t>
      </w:r>
      <w:r w:rsidR="007B32E7" w:rsidRPr="003170FA">
        <w:t xml:space="preserve">  </w:t>
      </w:r>
      <w:r w:rsidR="00490564" w:rsidRPr="003170FA">
        <w:t xml:space="preserve"> </w:t>
      </w:r>
      <w:r w:rsidR="00116533" w:rsidRPr="003170FA">
        <w:t xml:space="preserve"> </w:t>
      </w:r>
      <w:r w:rsidR="00FE449B" w:rsidRPr="003170FA">
        <w:t xml:space="preserve">   </w:t>
      </w:r>
      <w:r w:rsidR="00660950" w:rsidRPr="003170FA">
        <w:t xml:space="preserve">  </w:t>
      </w:r>
      <w:r w:rsidR="00A86115" w:rsidRPr="003170FA">
        <w:t xml:space="preserve"> </w:t>
      </w:r>
    </w:p>
    <w:p w:rsidR="00CF2E99" w:rsidRPr="00CF2E99" w:rsidRDefault="00CF2E99" w:rsidP="00CF2E99">
      <w:pPr>
        <w:rPr>
          <w:sz w:val="40"/>
          <w:szCs w:val="40"/>
        </w:rPr>
      </w:pPr>
    </w:p>
    <w:p w:rsidR="00BA5550" w:rsidRPr="00CF2E99" w:rsidRDefault="00BA5550" w:rsidP="00FD358F">
      <w:pPr>
        <w:rPr>
          <w:sz w:val="40"/>
          <w:szCs w:val="40"/>
        </w:rPr>
      </w:pPr>
      <w:r w:rsidRPr="00CF2E99">
        <w:rPr>
          <w:sz w:val="40"/>
          <w:szCs w:val="40"/>
        </w:rPr>
        <w:t xml:space="preserve"> </w:t>
      </w:r>
    </w:p>
    <w:p w:rsidR="00FD358F" w:rsidRPr="00FD358F" w:rsidRDefault="00FD358F" w:rsidP="00FD358F"/>
    <w:p w:rsidR="006B5B6A" w:rsidRDefault="006B5B6A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6B5B6A" w:rsidRDefault="006B5B6A" w:rsidP="0095574B">
      <w:pPr>
        <w:rPr>
          <w:sz w:val="40"/>
          <w:szCs w:val="40"/>
        </w:rPr>
      </w:pPr>
    </w:p>
    <w:p w:rsidR="00221B9C" w:rsidRDefault="00221B9C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</w:p>
    <w:p w:rsidR="00903123" w:rsidRPr="0095574B" w:rsidRDefault="00903123" w:rsidP="0095574B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CD4642" w:rsidRDefault="00CD4642"/>
    <w:sectPr w:rsidR="00CD4642" w:rsidSect="00AA16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64CA"/>
    <w:multiLevelType w:val="hybridMultilevel"/>
    <w:tmpl w:val="C056137A"/>
    <w:lvl w:ilvl="0" w:tplc="F8EC4322">
      <w:start w:val="1"/>
      <w:numFmt w:val="decimal"/>
      <w:lvlText w:val="%1."/>
      <w:lvlJc w:val="left"/>
      <w:pPr>
        <w:ind w:left="2595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85" w:hanging="360"/>
      </w:pPr>
    </w:lvl>
    <w:lvl w:ilvl="2" w:tplc="0402001B" w:tentative="1">
      <w:start w:val="1"/>
      <w:numFmt w:val="lowerRoman"/>
      <w:lvlText w:val="%3."/>
      <w:lvlJc w:val="right"/>
      <w:pPr>
        <w:ind w:left="4005" w:hanging="180"/>
      </w:pPr>
    </w:lvl>
    <w:lvl w:ilvl="3" w:tplc="0402000F" w:tentative="1">
      <w:start w:val="1"/>
      <w:numFmt w:val="decimal"/>
      <w:lvlText w:val="%4."/>
      <w:lvlJc w:val="left"/>
      <w:pPr>
        <w:ind w:left="4725" w:hanging="360"/>
      </w:pPr>
    </w:lvl>
    <w:lvl w:ilvl="4" w:tplc="04020019" w:tentative="1">
      <w:start w:val="1"/>
      <w:numFmt w:val="lowerLetter"/>
      <w:lvlText w:val="%5."/>
      <w:lvlJc w:val="left"/>
      <w:pPr>
        <w:ind w:left="5445" w:hanging="360"/>
      </w:pPr>
    </w:lvl>
    <w:lvl w:ilvl="5" w:tplc="0402001B" w:tentative="1">
      <w:start w:val="1"/>
      <w:numFmt w:val="lowerRoman"/>
      <w:lvlText w:val="%6."/>
      <w:lvlJc w:val="right"/>
      <w:pPr>
        <w:ind w:left="6165" w:hanging="180"/>
      </w:pPr>
    </w:lvl>
    <w:lvl w:ilvl="6" w:tplc="0402000F" w:tentative="1">
      <w:start w:val="1"/>
      <w:numFmt w:val="decimal"/>
      <w:lvlText w:val="%7."/>
      <w:lvlJc w:val="left"/>
      <w:pPr>
        <w:ind w:left="6885" w:hanging="360"/>
      </w:pPr>
    </w:lvl>
    <w:lvl w:ilvl="7" w:tplc="04020019" w:tentative="1">
      <w:start w:val="1"/>
      <w:numFmt w:val="lowerLetter"/>
      <w:lvlText w:val="%8."/>
      <w:lvlJc w:val="left"/>
      <w:pPr>
        <w:ind w:left="7605" w:hanging="360"/>
      </w:pPr>
    </w:lvl>
    <w:lvl w:ilvl="8" w:tplc="0402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">
    <w:nsid w:val="0BE509D2"/>
    <w:multiLevelType w:val="hybridMultilevel"/>
    <w:tmpl w:val="63CE2FB6"/>
    <w:lvl w:ilvl="0" w:tplc="BC580CC0">
      <w:start w:val="1"/>
      <w:numFmt w:val="decimal"/>
      <w:lvlText w:val="(%1)"/>
      <w:lvlJc w:val="left"/>
      <w:pPr>
        <w:ind w:left="241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75" w:hanging="360"/>
      </w:pPr>
    </w:lvl>
    <w:lvl w:ilvl="2" w:tplc="0402001B" w:tentative="1">
      <w:start w:val="1"/>
      <w:numFmt w:val="lowerRoman"/>
      <w:lvlText w:val="%3."/>
      <w:lvlJc w:val="right"/>
      <w:pPr>
        <w:ind w:left="3495" w:hanging="180"/>
      </w:pPr>
    </w:lvl>
    <w:lvl w:ilvl="3" w:tplc="0402000F" w:tentative="1">
      <w:start w:val="1"/>
      <w:numFmt w:val="decimal"/>
      <w:lvlText w:val="%4."/>
      <w:lvlJc w:val="left"/>
      <w:pPr>
        <w:ind w:left="4215" w:hanging="360"/>
      </w:pPr>
    </w:lvl>
    <w:lvl w:ilvl="4" w:tplc="04020019" w:tentative="1">
      <w:start w:val="1"/>
      <w:numFmt w:val="lowerLetter"/>
      <w:lvlText w:val="%5."/>
      <w:lvlJc w:val="left"/>
      <w:pPr>
        <w:ind w:left="4935" w:hanging="360"/>
      </w:pPr>
    </w:lvl>
    <w:lvl w:ilvl="5" w:tplc="0402001B" w:tentative="1">
      <w:start w:val="1"/>
      <w:numFmt w:val="lowerRoman"/>
      <w:lvlText w:val="%6."/>
      <w:lvlJc w:val="right"/>
      <w:pPr>
        <w:ind w:left="5655" w:hanging="180"/>
      </w:pPr>
    </w:lvl>
    <w:lvl w:ilvl="6" w:tplc="0402000F" w:tentative="1">
      <w:start w:val="1"/>
      <w:numFmt w:val="decimal"/>
      <w:lvlText w:val="%7."/>
      <w:lvlJc w:val="left"/>
      <w:pPr>
        <w:ind w:left="6375" w:hanging="360"/>
      </w:pPr>
    </w:lvl>
    <w:lvl w:ilvl="7" w:tplc="04020019" w:tentative="1">
      <w:start w:val="1"/>
      <w:numFmt w:val="lowerLetter"/>
      <w:lvlText w:val="%8."/>
      <w:lvlJc w:val="left"/>
      <w:pPr>
        <w:ind w:left="7095" w:hanging="360"/>
      </w:pPr>
    </w:lvl>
    <w:lvl w:ilvl="8" w:tplc="0402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10302B57"/>
    <w:multiLevelType w:val="hybridMultilevel"/>
    <w:tmpl w:val="56A67FA0"/>
    <w:lvl w:ilvl="0" w:tplc="17184C44">
      <w:start w:val="1"/>
      <w:numFmt w:val="decimal"/>
      <w:lvlText w:val="(%1)"/>
      <w:lvlJc w:val="left"/>
      <w:pPr>
        <w:ind w:left="232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685" w:hanging="360"/>
      </w:pPr>
    </w:lvl>
    <w:lvl w:ilvl="2" w:tplc="0402001B" w:tentative="1">
      <w:start w:val="1"/>
      <w:numFmt w:val="lowerRoman"/>
      <w:lvlText w:val="%3."/>
      <w:lvlJc w:val="right"/>
      <w:pPr>
        <w:ind w:left="3405" w:hanging="180"/>
      </w:pPr>
    </w:lvl>
    <w:lvl w:ilvl="3" w:tplc="0402000F" w:tentative="1">
      <w:start w:val="1"/>
      <w:numFmt w:val="decimal"/>
      <w:lvlText w:val="%4."/>
      <w:lvlJc w:val="left"/>
      <w:pPr>
        <w:ind w:left="4125" w:hanging="360"/>
      </w:pPr>
    </w:lvl>
    <w:lvl w:ilvl="4" w:tplc="04020019" w:tentative="1">
      <w:start w:val="1"/>
      <w:numFmt w:val="lowerLetter"/>
      <w:lvlText w:val="%5."/>
      <w:lvlJc w:val="left"/>
      <w:pPr>
        <w:ind w:left="4845" w:hanging="360"/>
      </w:pPr>
    </w:lvl>
    <w:lvl w:ilvl="5" w:tplc="0402001B" w:tentative="1">
      <w:start w:val="1"/>
      <w:numFmt w:val="lowerRoman"/>
      <w:lvlText w:val="%6."/>
      <w:lvlJc w:val="right"/>
      <w:pPr>
        <w:ind w:left="5565" w:hanging="180"/>
      </w:pPr>
    </w:lvl>
    <w:lvl w:ilvl="6" w:tplc="0402000F" w:tentative="1">
      <w:start w:val="1"/>
      <w:numFmt w:val="decimal"/>
      <w:lvlText w:val="%7."/>
      <w:lvlJc w:val="left"/>
      <w:pPr>
        <w:ind w:left="6285" w:hanging="360"/>
      </w:pPr>
    </w:lvl>
    <w:lvl w:ilvl="7" w:tplc="04020019" w:tentative="1">
      <w:start w:val="1"/>
      <w:numFmt w:val="lowerLetter"/>
      <w:lvlText w:val="%8."/>
      <w:lvlJc w:val="left"/>
      <w:pPr>
        <w:ind w:left="7005" w:hanging="360"/>
      </w:pPr>
    </w:lvl>
    <w:lvl w:ilvl="8" w:tplc="0402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">
    <w:nsid w:val="180935C2"/>
    <w:multiLevelType w:val="hybridMultilevel"/>
    <w:tmpl w:val="F3C44A08"/>
    <w:lvl w:ilvl="0" w:tplc="75A8199C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360" w:hanging="360"/>
      </w:pPr>
    </w:lvl>
    <w:lvl w:ilvl="2" w:tplc="0402001B" w:tentative="1">
      <w:start w:val="1"/>
      <w:numFmt w:val="lowerRoman"/>
      <w:lvlText w:val="%3."/>
      <w:lvlJc w:val="right"/>
      <w:pPr>
        <w:ind w:left="4080" w:hanging="180"/>
      </w:pPr>
    </w:lvl>
    <w:lvl w:ilvl="3" w:tplc="0402000F" w:tentative="1">
      <w:start w:val="1"/>
      <w:numFmt w:val="decimal"/>
      <w:lvlText w:val="%4."/>
      <w:lvlJc w:val="left"/>
      <w:pPr>
        <w:ind w:left="4800" w:hanging="360"/>
      </w:pPr>
    </w:lvl>
    <w:lvl w:ilvl="4" w:tplc="04020019" w:tentative="1">
      <w:start w:val="1"/>
      <w:numFmt w:val="lowerLetter"/>
      <w:lvlText w:val="%5."/>
      <w:lvlJc w:val="left"/>
      <w:pPr>
        <w:ind w:left="5520" w:hanging="360"/>
      </w:pPr>
    </w:lvl>
    <w:lvl w:ilvl="5" w:tplc="0402001B" w:tentative="1">
      <w:start w:val="1"/>
      <w:numFmt w:val="lowerRoman"/>
      <w:lvlText w:val="%6."/>
      <w:lvlJc w:val="right"/>
      <w:pPr>
        <w:ind w:left="6240" w:hanging="180"/>
      </w:pPr>
    </w:lvl>
    <w:lvl w:ilvl="6" w:tplc="0402000F" w:tentative="1">
      <w:start w:val="1"/>
      <w:numFmt w:val="decimal"/>
      <w:lvlText w:val="%7."/>
      <w:lvlJc w:val="left"/>
      <w:pPr>
        <w:ind w:left="6960" w:hanging="360"/>
      </w:pPr>
    </w:lvl>
    <w:lvl w:ilvl="7" w:tplc="04020019" w:tentative="1">
      <w:start w:val="1"/>
      <w:numFmt w:val="lowerLetter"/>
      <w:lvlText w:val="%8."/>
      <w:lvlJc w:val="left"/>
      <w:pPr>
        <w:ind w:left="7680" w:hanging="360"/>
      </w:pPr>
    </w:lvl>
    <w:lvl w:ilvl="8" w:tplc="0402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4">
    <w:nsid w:val="25A15282"/>
    <w:multiLevelType w:val="hybridMultilevel"/>
    <w:tmpl w:val="A5240214"/>
    <w:lvl w:ilvl="0" w:tplc="6786E5C8">
      <w:start w:val="1"/>
      <w:numFmt w:val="decimal"/>
      <w:lvlText w:val="(%1)"/>
      <w:lvlJc w:val="left"/>
      <w:pPr>
        <w:ind w:left="232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685" w:hanging="360"/>
      </w:pPr>
    </w:lvl>
    <w:lvl w:ilvl="2" w:tplc="0402001B" w:tentative="1">
      <w:start w:val="1"/>
      <w:numFmt w:val="lowerRoman"/>
      <w:lvlText w:val="%3."/>
      <w:lvlJc w:val="right"/>
      <w:pPr>
        <w:ind w:left="3405" w:hanging="180"/>
      </w:pPr>
    </w:lvl>
    <w:lvl w:ilvl="3" w:tplc="0402000F" w:tentative="1">
      <w:start w:val="1"/>
      <w:numFmt w:val="decimal"/>
      <w:lvlText w:val="%4."/>
      <w:lvlJc w:val="left"/>
      <w:pPr>
        <w:ind w:left="4125" w:hanging="360"/>
      </w:pPr>
    </w:lvl>
    <w:lvl w:ilvl="4" w:tplc="04020019" w:tentative="1">
      <w:start w:val="1"/>
      <w:numFmt w:val="lowerLetter"/>
      <w:lvlText w:val="%5."/>
      <w:lvlJc w:val="left"/>
      <w:pPr>
        <w:ind w:left="4845" w:hanging="360"/>
      </w:pPr>
    </w:lvl>
    <w:lvl w:ilvl="5" w:tplc="0402001B" w:tentative="1">
      <w:start w:val="1"/>
      <w:numFmt w:val="lowerRoman"/>
      <w:lvlText w:val="%6."/>
      <w:lvlJc w:val="right"/>
      <w:pPr>
        <w:ind w:left="5565" w:hanging="180"/>
      </w:pPr>
    </w:lvl>
    <w:lvl w:ilvl="6" w:tplc="0402000F" w:tentative="1">
      <w:start w:val="1"/>
      <w:numFmt w:val="decimal"/>
      <w:lvlText w:val="%7."/>
      <w:lvlJc w:val="left"/>
      <w:pPr>
        <w:ind w:left="6285" w:hanging="360"/>
      </w:pPr>
    </w:lvl>
    <w:lvl w:ilvl="7" w:tplc="04020019" w:tentative="1">
      <w:start w:val="1"/>
      <w:numFmt w:val="lowerLetter"/>
      <w:lvlText w:val="%8."/>
      <w:lvlJc w:val="left"/>
      <w:pPr>
        <w:ind w:left="7005" w:hanging="360"/>
      </w:pPr>
    </w:lvl>
    <w:lvl w:ilvl="8" w:tplc="0402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5">
    <w:nsid w:val="26FA0284"/>
    <w:multiLevelType w:val="hybridMultilevel"/>
    <w:tmpl w:val="A24A8370"/>
    <w:lvl w:ilvl="0" w:tplc="1C30D5DA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85" w:hanging="360"/>
      </w:pPr>
    </w:lvl>
    <w:lvl w:ilvl="2" w:tplc="0402001B" w:tentative="1">
      <w:start w:val="1"/>
      <w:numFmt w:val="lowerRoman"/>
      <w:lvlText w:val="%3."/>
      <w:lvlJc w:val="right"/>
      <w:pPr>
        <w:ind w:left="4005" w:hanging="180"/>
      </w:pPr>
    </w:lvl>
    <w:lvl w:ilvl="3" w:tplc="0402000F" w:tentative="1">
      <w:start w:val="1"/>
      <w:numFmt w:val="decimal"/>
      <w:lvlText w:val="%4."/>
      <w:lvlJc w:val="left"/>
      <w:pPr>
        <w:ind w:left="4725" w:hanging="360"/>
      </w:pPr>
    </w:lvl>
    <w:lvl w:ilvl="4" w:tplc="04020019" w:tentative="1">
      <w:start w:val="1"/>
      <w:numFmt w:val="lowerLetter"/>
      <w:lvlText w:val="%5."/>
      <w:lvlJc w:val="left"/>
      <w:pPr>
        <w:ind w:left="5445" w:hanging="360"/>
      </w:pPr>
    </w:lvl>
    <w:lvl w:ilvl="5" w:tplc="0402001B" w:tentative="1">
      <w:start w:val="1"/>
      <w:numFmt w:val="lowerRoman"/>
      <w:lvlText w:val="%6."/>
      <w:lvlJc w:val="right"/>
      <w:pPr>
        <w:ind w:left="6165" w:hanging="180"/>
      </w:pPr>
    </w:lvl>
    <w:lvl w:ilvl="6" w:tplc="0402000F" w:tentative="1">
      <w:start w:val="1"/>
      <w:numFmt w:val="decimal"/>
      <w:lvlText w:val="%7."/>
      <w:lvlJc w:val="left"/>
      <w:pPr>
        <w:ind w:left="6885" w:hanging="360"/>
      </w:pPr>
    </w:lvl>
    <w:lvl w:ilvl="7" w:tplc="04020019" w:tentative="1">
      <w:start w:val="1"/>
      <w:numFmt w:val="lowerLetter"/>
      <w:lvlText w:val="%8."/>
      <w:lvlJc w:val="left"/>
      <w:pPr>
        <w:ind w:left="7605" w:hanging="360"/>
      </w:pPr>
    </w:lvl>
    <w:lvl w:ilvl="8" w:tplc="0402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">
    <w:nsid w:val="2CD34FB5"/>
    <w:multiLevelType w:val="hybridMultilevel"/>
    <w:tmpl w:val="19FC39B0"/>
    <w:lvl w:ilvl="0" w:tplc="A5A67F88">
      <w:start w:val="1"/>
      <w:numFmt w:val="decimal"/>
      <w:lvlText w:val="(%1)"/>
      <w:lvlJc w:val="left"/>
      <w:pPr>
        <w:ind w:left="232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685" w:hanging="360"/>
      </w:pPr>
    </w:lvl>
    <w:lvl w:ilvl="2" w:tplc="0402001B" w:tentative="1">
      <w:start w:val="1"/>
      <w:numFmt w:val="lowerRoman"/>
      <w:lvlText w:val="%3."/>
      <w:lvlJc w:val="right"/>
      <w:pPr>
        <w:ind w:left="3405" w:hanging="180"/>
      </w:pPr>
    </w:lvl>
    <w:lvl w:ilvl="3" w:tplc="0402000F" w:tentative="1">
      <w:start w:val="1"/>
      <w:numFmt w:val="decimal"/>
      <w:lvlText w:val="%4."/>
      <w:lvlJc w:val="left"/>
      <w:pPr>
        <w:ind w:left="4125" w:hanging="360"/>
      </w:pPr>
    </w:lvl>
    <w:lvl w:ilvl="4" w:tplc="04020019" w:tentative="1">
      <w:start w:val="1"/>
      <w:numFmt w:val="lowerLetter"/>
      <w:lvlText w:val="%5."/>
      <w:lvlJc w:val="left"/>
      <w:pPr>
        <w:ind w:left="4845" w:hanging="360"/>
      </w:pPr>
    </w:lvl>
    <w:lvl w:ilvl="5" w:tplc="0402001B" w:tentative="1">
      <w:start w:val="1"/>
      <w:numFmt w:val="lowerRoman"/>
      <w:lvlText w:val="%6."/>
      <w:lvlJc w:val="right"/>
      <w:pPr>
        <w:ind w:left="5565" w:hanging="180"/>
      </w:pPr>
    </w:lvl>
    <w:lvl w:ilvl="6" w:tplc="0402000F" w:tentative="1">
      <w:start w:val="1"/>
      <w:numFmt w:val="decimal"/>
      <w:lvlText w:val="%7."/>
      <w:lvlJc w:val="left"/>
      <w:pPr>
        <w:ind w:left="6285" w:hanging="360"/>
      </w:pPr>
    </w:lvl>
    <w:lvl w:ilvl="7" w:tplc="04020019" w:tentative="1">
      <w:start w:val="1"/>
      <w:numFmt w:val="lowerLetter"/>
      <w:lvlText w:val="%8."/>
      <w:lvlJc w:val="left"/>
      <w:pPr>
        <w:ind w:left="7005" w:hanging="360"/>
      </w:pPr>
    </w:lvl>
    <w:lvl w:ilvl="8" w:tplc="0402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7">
    <w:nsid w:val="301E25B7"/>
    <w:multiLevelType w:val="hybridMultilevel"/>
    <w:tmpl w:val="E2161492"/>
    <w:lvl w:ilvl="0" w:tplc="29027B0C">
      <w:start w:val="1"/>
      <w:numFmt w:val="decimal"/>
      <w:lvlText w:val="(%1)"/>
      <w:lvlJc w:val="left"/>
      <w:pPr>
        <w:ind w:left="232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685" w:hanging="360"/>
      </w:pPr>
    </w:lvl>
    <w:lvl w:ilvl="2" w:tplc="0402001B" w:tentative="1">
      <w:start w:val="1"/>
      <w:numFmt w:val="lowerRoman"/>
      <w:lvlText w:val="%3."/>
      <w:lvlJc w:val="right"/>
      <w:pPr>
        <w:ind w:left="3405" w:hanging="180"/>
      </w:pPr>
    </w:lvl>
    <w:lvl w:ilvl="3" w:tplc="0402000F" w:tentative="1">
      <w:start w:val="1"/>
      <w:numFmt w:val="decimal"/>
      <w:lvlText w:val="%4."/>
      <w:lvlJc w:val="left"/>
      <w:pPr>
        <w:ind w:left="4125" w:hanging="360"/>
      </w:pPr>
    </w:lvl>
    <w:lvl w:ilvl="4" w:tplc="04020019" w:tentative="1">
      <w:start w:val="1"/>
      <w:numFmt w:val="lowerLetter"/>
      <w:lvlText w:val="%5."/>
      <w:lvlJc w:val="left"/>
      <w:pPr>
        <w:ind w:left="4845" w:hanging="360"/>
      </w:pPr>
    </w:lvl>
    <w:lvl w:ilvl="5" w:tplc="0402001B" w:tentative="1">
      <w:start w:val="1"/>
      <w:numFmt w:val="lowerRoman"/>
      <w:lvlText w:val="%6."/>
      <w:lvlJc w:val="right"/>
      <w:pPr>
        <w:ind w:left="5565" w:hanging="180"/>
      </w:pPr>
    </w:lvl>
    <w:lvl w:ilvl="6" w:tplc="0402000F" w:tentative="1">
      <w:start w:val="1"/>
      <w:numFmt w:val="decimal"/>
      <w:lvlText w:val="%7."/>
      <w:lvlJc w:val="left"/>
      <w:pPr>
        <w:ind w:left="6285" w:hanging="360"/>
      </w:pPr>
    </w:lvl>
    <w:lvl w:ilvl="7" w:tplc="04020019" w:tentative="1">
      <w:start w:val="1"/>
      <w:numFmt w:val="lowerLetter"/>
      <w:lvlText w:val="%8."/>
      <w:lvlJc w:val="left"/>
      <w:pPr>
        <w:ind w:left="7005" w:hanging="360"/>
      </w:pPr>
    </w:lvl>
    <w:lvl w:ilvl="8" w:tplc="0402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8">
    <w:nsid w:val="3D9E2333"/>
    <w:multiLevelType w:val="hybridMultilevel"/>
    <w:tmpl w:val="C4C8EA3A"/>
    <w:lvl w:ilvl="0" w:tplc="7328545C">
      <w:start w:val="1"/>
      <w:numFmt w:val="decimal"/>
      <w:lvlText w:val="%1."/>
      <w:lvlJc w:val="left"/>
      <w:pPr>
        <w:ind w:left="190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9">
    <w:nsid w:val="3EA20E18"/>
    <w:multiLevelType w:val="hybridMultilevel"/>
    <w:tmpl w:val="467C5334"/>
    <w:lvl w:ilvl="0" w:tplc="67C2ED10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375" w:hanging="360"/>
      </w:pPr>
    </w:lvl>
    <w:lvl w:ilvl="2" w:tplc="0402001B" w:tentative="1">
      <w:start w:val="1"/>
      <w:numFmt w:val="lowerRoman"/>
      <w:lvlText w:val="%3."/>
      <w:lvlJc w:val="right"/>
      <w:pPr>
        <w:ind w:left="4095" w:hanging="180"/>
      </w:pPr>
    </w:lvl>
    <w:lvl w:ilvl="3" w:tplc="0402000F" w:tentative="1">
      <w:start w:val="1"/>
      <w:numFmt w:val="decimal"/>
      <w:lvlText w:val="%4."/>
      <w:lvlJc w:val="left"/>
      <w:pPr>
        <w:ind w:left="4815" w:hanging="360"/>
      </w:pPr>
    </w:lvl>
    <w:lvl w:ilvl="4" w:tplc="04020019" w:tentative="1">
      <w:start w:val="1"/>
      <w:numFmt w:val="lowerLetter"/>
      <w:lvlText w:val="%5."/>
      <w:lvlJc w:val="left"/>
      <w:pPr>
        <w:ind w:left="5535" w:hanging="360"/>
      </w:pPr>
    </w:lvl>
    <w:lvl w:ilvl="5" w:tplc="0402001B" w:tentative="1">
      <w:start w:val="1"/>
      <w:numFmt w:val="lowerRoman"/>
      <w:lvlText w:val="%6."/>
      <w:lvlJc w:val="right"/>
      <w:pPr>
        <w:ind w:left="6255" w:hanging="180"/>
      </w:pPr>
    </w:lvl>
    <w:lvl w:ilvl="6" w:tplc="0402000F" w:tentative="1">
      <w:start w:val="1"/>
      <w:numFmt w:val="decimal"/>
      <w:lvlText w:val="%7."/>
      <w:lvlJc w:val="left"/>
      <w:pPr>
        <w:ind w:left="6975" w:hanging="360"/>
      </w:pPr>
    </w:lvl>
    <w:lvl w:ilvl="7" w:tplc="04020019" w:tentative="1">
      <w:start w:val="1"/>
      <w:numFmt w:val="lowerLetter"/>
      <w:lvlText w:val="%8."/>
      <w:lvlJc w:val="left"/>
      <w:pPr>
        <w:ind w:left="7695" w:hanging="360"/>
      </w:pPr>
    </w:lvl>
    <w:lvl w:ilvl="8" w:tplc="0402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0">
    <w:nsid w:val="40CE5003"/>
    <w:multiLevelType w:val="hybridMultilevel"/>
    <w:tmpl w:val="95882606"/>
    <w:lvl w:ilvl="0" w:tplc="A7CE0CF0">
      <w:start w:val="1"/>
      <w:numFmt w:val="decimal"/>
      <w:lvlText w:val="%1."/>
      <w:lvlJc w:val="left"/>
      <w:pPr>
        <w:ind w:left="2700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375" w:hanging="360"/>
      </w:pPr>
    </w:lvl>
    <w:lvl w:ilvl="2" w:tplc="0402001B" w:tentative="1">
      <w:start w:val="1"/>
      <w:numFmt w:val="lowerRoman"/>
      <w:lvlText w:val="%3."/>
      <w:lvlJc w:val="right"/>
      <w:pPr>
        <w:ind w:left="4095" w:hanging="180"/>
      </w:pPr>
    </w:lvl>
    <w:lvl w:ilvl="3" w:tplc="0402000F" w:tentative="1">
      <w:start w:val="1"/>
      <w:numFmt w:val="decimal"/>
      <w:lvlText w:val="%4."/>
      <w:lvlJc w:val="left"/>
      <w:pPr>
        <w:ind w:left="4815" w:hanging="360"/>
      </w:pPr>
    </w:lvl>
    <w:lvl w:ilvl="4" w:tplc="04020019" w:tentative="1">
      <w:start w:val="1"/>
      <w:numFmt w:val="lowerLetter"/>
      <w:lvlText w:val="%5."/>
      <w:lvlJc w:val="left"/>
      <w:pPr>
        <w:ind w:left="5535" w:hanging="360"/>
      </w:pPr>
    </w:lvl>
    <w:lvl w:ilvl="5" w:tplc="0402001B" w:tentative="1">
      <w:start w:val="1"/>
      <w:numFmt w:val="lowerRoman"/>
      <w:lvlText w:val="%6."/>
      <w:lvlJc w:val="right"/>
      <w:pPr>
        <w:ind w:left="6255" w:hanging="180"/>
      </w:pPr>
    </w:lvl>
    <w:lvl w:ilvl="6" w:tplc="0402000F" w:tentative="1">
      <w:start w:val="1"/>
      <w:numFmt w:val="decimal"/>
      <w:lvlText w:val="%7."/>
      <w:lvlJc w:val="left"/>
      <w:pPr>
        <w:ind w:left="6975" w:hanging="360"/>
      </w:pPr>
    </w:lvl>
    <w:lvl w:ilvl="7" w:tplc="04020019" w:tentative="1">
      <w:start w:val="1"/>
      <w:numFmt w:val="lowerLetter"/>
      <w:lvlText w:val="%8."/>
      <w:lvlJc w:val="left"/>
      <w:pPr>
        <w:ind w:left="7695" w:hanging="360"/>
      </w:pPr>
    </w:lvl>
    <w:lvl w:ilvl="8" w:tplc="0402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1">
    <w:nsid w:val="579B302F"/>
    <w:multiLevelType w:val="hybridMultilevel"/>
    <w:tmpl w:val="3A90F7A4"/>
    <w:lvl w:ilvl="0" w:tplc="5F98D0A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>
    <w:nsid w:val="59CC217F"/>
    <w:multiLevelType w:val="hybridMultilevel"/>
    <w:tmpl w:val="EE6AE2F4"/>
    <w:lvl w:ilvl="0" w:tplc="DE16AF2E">
      <w:start w:val="1"/>
      <w:numFmt w:val="decimal"/>
      <w:lvlText w:val="%1."/>
      <w:lvlJc w:val="left"/>
      <w:pPr>
        <w:ind w:left="2895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585" w:hanging="360"/>
      </w:pPr>
    </w:lvl>
    <w:lvl w:ilvl="2" w:tplc="0402001B" w:tentative="1">
      <w:start w:val="1"/>
      <w:numFmt w:val="lowerRoman"/>
      <w:lvlText w:val="%3."/>
      <w:lvlJc w:val="right"/>
      <w:pPr>
        <w:ind w:left="4305" w:hanging="180"/>
      </w:pPr>
    </w:lvl>
    <w:lvl w:ilvl="3" w:tplc="0402000F" w:tentative="1">
      <w:start w:val="1"/>
      <w:numFmt w:val="decimal"/>
      <w:lvlText w:val="%4."/>
      <w:lvlJc w:val="left"/>
      <w:pPr>
        <w:ind w:left="5025" w:hanging="360"/>
      </w:pPr>
    </w:lvl>
    <w:lvl w:ilvl="4" w:tplc="04020019" w:tentative="1">
      <w:start w:val="1"/>
      <w:numFmt w:val="lowerLetter"/>
      <w:lvlText w:val="%5."/>
      <w:lvlJc w:val="left"/>
      <w:pPr>
        <w:ind w:left="5745" w:hanging="360"/>
      </w:pPr>
    </w:lvl>
    <w:lvl w:ilvl="5" w:tplc="0402001B" w:tentative="1">
      <w:start w:val="1"/>
      <w:numFmt w:val="lowerRoman"/>
      <w:lvlText w:val="%6."/>
      <w:lvlJc w:val="right"/>
      <w:pPr>
        <w:ind w:left="6465" w:hanging="180"/>
      </w:pPr>
    </w:lvl>
    <w:lvl w:ilvl="6" w:tplc="0402000F" w:tentative="1">
      <w:start w:val="1"/>
      <w:numFmt w:val="decimal"/>
      <w:lvlText w:val="%7."/>
      <w:lvlJc w:val="left"/>
      <w:pPr>
        <w:ind w:left="7185" w:hanging="360"/>
      </w:pPr>
    </w:lvl>
    <w:lvl w:ilvl="7" w:tplc="04020019" w:tentative="1">
      <w:start w:val="1"/>
      <w:numFmt w:val="lowerLetter"/>
      <w:lvlText w:val="%8."/>
      <w:lvlJc w:val="left"/>
      <w:pPr>
        <w:ind w:left="7905" w:hanging="360"/>
      </w:pPr>
    </w:lvl>
    <w:lvl w:ilvl="8" w:tplc="0402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3">
    <w:nsid w:val="5C2F4892"/>
    <w:multiLevelType w:val="hybridMultilevel"/>
    <w:tmpl w:val="BFE2E7F8"/>
    <w:lvl w:ilvl="0" w:tplc="B436F75A">
      <w:start w:val="1"/>
      <w:numFmt w:val="decimal"/>
      <w:lvlText w:val="(%1)"/>
      <w:lvlJc w:val="left"/>
      <w:pPr>
        <w:ind w:left="241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75" w:hanging="360"/>
      </w:pPr>
    </w:lvl>
    <w:lvl w:ilvl="2" w:tplc="0402001B" w:tentative="1">
      <w:start w:val="1"/>
      <w:numFmt w:val="lowerRoman"/>
      <w:lvlText w:val="%3."/>
      <w:lvlJc w:val="right"/>
      <w:pPr>
        <w:ind w:left="3495" w:hanging="180"/>
      </w:pPr>
    </w:lvl>
    <w:lvl w:ilvl="3" w:tplc="0402000F" w:tentative="1">
      <w:start w:val="1"/>
      <w:numFmt w:val="decimal"/>
      <w:lvlText w:val="%4."/>
      <w:lvlJc w:val="left"/>
      <w:pPr>
        <w:ind w:left="4215" w:hanging="360"/>
      </w:pPr>
    </w:lvl>
    <w:lvl w:ilvl="4" w:tplc="04020019" w:tentative="1">
      <w:start w:val="1"/>
      <w:numFmt w:val="lowerLetter"/>
      <w:lvlText w:val="%5."/>
      <w:lvlJc w:val="left"/>
      <w:pPr>
        <w:ind w:left="4935" w:hanging="360"/>
      </w:pPr>
    </w:lvl>
    <w:lvl w:ilvl="5" w:tplc="0402001B" w:tentative="1">
      <w:start w:val="1"/>
      <w:numFmt w:val="lowerRoman"/>
      <w:lvlText w:val="%6."/>
      <w:lvlJc w:val="right"/>
      <w:pPr>
        <w:ind w:left="5655" w:hanging="180"/>
      </w:pPr>
    </w:lvl>
    <w:lvl w:ilvl="6" w:tplc="0402000F" w:tentative="1">
      <w:start w:val="1"/>
      <w:numFmt w:val="decimal"/>
      <w:lvlText w:val="%7."/>
      <w:lvlJc w:val="left"/>
      <w:pPr>
        <w:ind w:left="6375" w:hanging="360"/>
      </w:pPr>
    </w:lvl>
    <w:lvl w:ilvl="7" w:tplc="04020019" w:tentative="1">
      <w:start w:val="1"/>
      <w:numFmt w:val="lowerLetter"/>
      <w:lvlText w:val="%8."/>
      <w:lvlJc w:val="left"/>
      <w:pPr>
        <w:ind w:left="7095" w:hanging="360"/>
      </w:pPr>
    </w:lvl>
    <w:lvl w:ilvl="8" w:tplc="0402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>
    <w:nsid w:val="7E3B7AB3"/>
    <w:multiLevelType w:val="hybridMultilevel"/>
    <w:tmpl w:val="18689BF2"/>
    <w:lvl w:ilvl="0" w:tplc="FCB67432">
      <w:start w:val="1"/>
      <w:numFmt w:val="decimal"/>
      <w:lvlText w:val="%1."/>
      <w:lvlJc w:val="left"/>
      <w:pPr>
        <w:ind w:left="2760" w:hanging="360"/>
      </w:pPr>
      <w:rPr>
        <w:rFonts w:hint="default"/>
        <w:sz w:val="40"/>
      </w:rPr>
    </w:lvl>
    <w:lvl w:ilvl="1" w:tplc="04020019" w:tentative="1">
      <w:start w:val="1"/>
      <w:numFmt w:val="lowerLetter"/>
      <w:lvlText w:val="%2."/>
      <w:lvlJc w:val="left"/>
      <w:pPr>
        <w:ind w:left="3480" w:hanging="360"/>
      </w:pPr>
    </w:lvl>
    <w:lvl w:ilvl="2" w:tplc="0402001B" w:tentative="1">
      <w:start w:val="1"/>
      <w:numFmt w:val="lowerRoman"/>
      <w:lvlText w:val="%3."/>
      <w:lvlJc w:val="right"/>
      <w:pPr>
        <w:ind w:left="4200" w:hanging="180"/>
      </w:pPr>
    </w:lvl>
    <w:lvl w:ilvl="3" w:tplc="0402000F" w:tentative="1">
      <w:start w:val="1"/>
      <w:numFmt w:val="decimal"/>
      <w:lvlText w:val="%4."/>
      <w:lvlJc w:val="left"/>
      <w:pPr>
        <w:ind w:left="4920" w:hanging="360"/>
      </w:pPr>
    </w:lvl>
    <w:lvl w:ilvl="4" w:tplc="04020019" w:tentative="1">
      <w:start w:val="1"/>
      <w:numFmt w:val="lowerLetter"/>
      <w:lvlText w:val="%5."/>
      <w:lvlJc w:val="left"/>
      <w:pPr>
        <w:ind w:left="5640" w:hanging="360"/>
      </w:pPr>
    </w:lvl>
    <w:lvl w:ilvl="5" w:tplc="0402001B" w:tentative="1">
      <w:start w:val="1"/>
      <w:numFmt w:val="lowerRoman"/>
      <w:lvlText w:val="%6."/>
      <w:lvlJc w:val="right"/>
      <w:pPr>
        <w:ind w:left="6360" w:hanging="180"/>
      </w:pPr>
    </w:lvl>
    <w:lvl w:ilvl="6" w:tplc="0402000F" w:tentative="1">
      <w:start w:val="1"/>
      <w:numFmt w:val="decimal"/>
      <w:lvlText w:val="%7."/>
      <w:lvlJc w:val="left"/>
      <w:pPr>
        <w:ind w:left="7080" w:hanging="360"/>
      </w:pPr>
    </w:lvl>
    <w:lvl w:ilvl="7" w:tplc="04020019" w:tentative="1">
      <w:start w:val="1"/>
      <w:numFmt w:val="lowerLetter"/>
      <w:lvlText w:val="%8."/>
      <w:lvlJc w:val="left"/>
      <w:pPr>
        <w:ind w:left="7800" w:hanging="360"/>
      </w:pPr>
    </w:lvl>
    <w:lvl w:ilvl="8" w:tplc="0402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5">
    <w:nsid w:val="7EE317FA"/>
    <w:multiLevelType w:val="hybridMultilevel"/>
    <w:tmpl w:val="E6365F82"/>
    <w:lvl w:ilvl="0" w:tplc="04020001">
      <w:start w:val="1"/>
      <w:numFmt w:val="bullet"/>
      <w:lvlText w:val=""/>
      <w:lvlJc w:val="left"/>
      <w:pPr>
        <w:ind w:left="2085" w:hanging="480"/>
      </w:pPr>
      <w:rPr>
        <w:rFonts w:ascii="Symbol" w:hAnsi="Symbol" w:hint="default"/>
        <w:sz w:val="40"/>
      </w:rPr>
    </w:lvl>
    <w:lvl w:ilvl="1" w:tplc="04020019" w:tentative="1">
      <w:start w:val="1"/>
      <w:numFmt w:val="lowerLetter"/>
      <w:lvlText w:val="%2."/>
      <w:lvlJc w:val="left"/>
      <w:pPr>
        <w:ind w:left="2685" w:hanging="360"/>
      </w:pPr>
    </w:lvl>
    <w:lvl w:ilvl="2" w:tplc="0402001B" w:tentative="1">
      <w:start w:val="1"/>
      <w:numFmt w:val="lowerRoman"/>
      <w:lvlText w:val="%3."/>
      <w:lvlJc w:val="right"/>
      <w:pPr>
        <w:ind w:left="3405" w:hanging="180"/>
      </w:pPr>
    </w:lvl>
    <w:lvl w:ilvl="3" w:tplc="0402000F" w:tentative="1">
      <w:start w:val="1"/>
      <w:numFmt w:val="decimal"/>
      <w:lvlText w:val="%4."/>
      <w:lvlJc w:val="left"/>
      <w:pPr>
        <w:ind w:left="4125" w:hanging="360"/>
      </w:pPr>
    </w:lvl>
    <w:lvl w:ilvl="4" w:tplc="04020019" w:tentative="1">
      <w:start w:val="1"/>
      <w:numFmt w:val="lowerLetter"/>
      <w:lvlText w:val="%5."/>
      <w:lvlJc w:val="left"/>
      <w:pPr>
        <w:ind w:left="4845" w:hanging="360"/>
      </w:pPr>
    </w:lvl>
    <w:lvl w:ilvl="5" w:tplc="0402001B" w:tentative="1">
      <w:start w:val="1"/>
      <w:numFmt w:val="lowerRoman"/>
      <w:lvlText w:val="%6."/>
      <w:lvlJc w:val="right"/>
      <w:pPr>
        <w:ind w:left="5565" w:hanging="180"/>
      </w:pPr>
    </w:lvl>
    <w:lvl w:ilvl="6" w:tplc="0402000F" w:tentative="1">
      <w:start w:val="1"/>
      <w:numFmt w:val="decimal"/>
      <w:lvlText w:val="%7."/>
      <w:lvlJc w:val="left"/>
      <w:pPr>
        <w:ind w:left="6285" w:hanging="360"/>
      </w:pPr>
    </w:lvl>
    <w:lvl w:ilvl="7" w:tplc="04020019" w:tentative="1">
      <w:start w:val="1"/>
      <w:numFmt w:val="lowerLetter"/>
      <w:lvlText w:val="%8."/>
      <w:lvlJc w:val="left"/>
      <w:pPr>
        <w:ind w:left="7005" w:hanging="360"/>
      </w:pPr>
    </w:lvl>
    <w:lvl w:ilvl="8" w:tplc="0402001B" w:tentative="1">
      <w:start w:val="1"/>
      <w:numFmt w:val="lowerRoman"/>
      <w:lvlText w:val="%9."/>
      <w:lvlJc w:val="right"/>
      <w:pPr>
        <w:ind w:left="7725" w:hanging="18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9"/>
  </w:num>
  <w:num w:numId="9">
    <w:abstractNumId w:val="10"/>
  </w:num>
  <w:num w:numId="10">
    <w:abstractNumId w:val="15"/>
  </w:num>
  <w:num w:numId="11">
    <w:abstractNumId w:val="4"/>
  </w:num>
  <w:num w:numId="12">
    <w:abstractNumId w:val="14"/>
  </w:num>
  <w:num w:numId="13">
    <w:abstractNumId w:val="3"/>
  </w:num>
  <w:num w:numId="14">
    <w:abstractNumId w:val="12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B1"/>
    <w:rsid w:val="00071B7F"/>
    <w:rsid w:val="000B419D"/>
    <w:rsid w:val="00116533"/>
    <w:rsid w:val="001322A4"/>
    <w:rsid w:val="0016231B"/>
    <w:rsid w:val="001F53D8"/>
    <w:rsid w:val="00221B9C"/>
    <w:rsid w:val="002B3830"/>
    <w:rsid w:val="002B547F"/>
    <w:rsid w:val="002C3A20"/>
    <w:rsid w:val="0031677D"/>
    <w:rsid w:val="003170FA"/>
    <w:rsid w:val="00324261"/>
    <w:rsid w:val="00482D82"/>
    <w:rsid w:val="00490564"/>
    <w:rsid w:val="00497A20"/>
    <w:rsid w:val="004B459F"/>
    <w:rsid w:val="005301B8"/>
    <w:rsid w:val="00640CFC"/>
    <w:rsid w:val="00660950"/>
    <w:rsid w:val="006B5B6A"/>
    <w:rsid w:val="006D33E2"/>
    <w:rsid w:val="007309AA"/>
    <w:rsid w:val="007466B1"/>
    <w:rsid w:val="007B241A"/>
    <w:rsid w:val="007B32E7"/>
    <w:rsid w:val="007C1CB1"/>
    <w:rsid w:val="007F05C0"/>
    <w:rsid w:val="00822FA9"/>
    <w:rsid w:val="0084513C"/>
    <w:rsid w:val="00860C09"/>
    <w:rsid w:val="00875D45"/>
    <w:rsid w:val="00903123"/>
    <w:rsid w:val="0095574B"/>
    <w:rsid w:val="009631C4"/>
    <w:rsid w:val="009B5277"/>
    <w:rsid w:val="009E0ADE"/>
    <w:rsid w:val="009E7170"/>
    <w:rsid w:val="00A55A70"/>
    <w:rsid w:val="00A86115"/>
    <w:rsid w:val="00AA16BD"/>
    <w:rsid w:val="00AA5DD1"/>
    <w:rsid w:val="00B21073"/>
    <w:rsid w:val="00B42A03"/>
    <w:rsid w:val="00B70B15"/>
    <w:rsid w:val="00BA5550"/>
    <w:rsid w:val="00BF39F2"/>
    <w:rsid w:val="00C367CB"/>
    <w:rsid w:val="00CD4642"/>
    <w:rsid w:val="00CD71E1"/>
    <w:rsid w:val="00CF2E99"/>
    <w:rsid w:val="00DB1259"/>
    <w:rsid w:val="00DB3D0D"/>
    <w:rsid w:val="00DC54EE"/>
    <w:rsid w:val="00EB57B3"/>
    <w:rsid w:val="00EF23A5"/>
    <w:rsid w:val="00F9145C"/>
    <w:rsid w:val="00FD358F"/>
    <w:rsid w:val="00FE2A7C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3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5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23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5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4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898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B38E-046C-472E-AFE3-4E1E9A23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2020-03-16T09:52:00Z</cp:lastPrinted>
  <dcterms:created xsi:type="dcterms:W3CDTF">2020-03-16T09:57:00Z</dcterms:created>
  <dcterms:modified xsi:type="dcterms:W3CDTF">2020-03-16T09:57:00Z</dcterms:modified>
</cp:coreProperties>
</file>